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 xml:space="preserve">UMOWA ZLECENIE NR </w:t>
      </w:r>
      <w:r w:rsidRPr="003A4D2A">
        <w:rPr>
          <w:rFonts w:cs="Calibri"/>
          <w:b/>
          <w:sz w:val="24"/>
          <w:szCs w:val="24"/>
          <w:highlight w:val="yellow"/>
        </w:rPr>
        <w:t>...</w:t>
      </w:r>
      <w:r w:rsidRPr="003A4D2A">
        <w:rPr>
          <w:rFonts w:cs="Calibri"/>
          <w:b/>
          <w:sz w:val="24"/>
          <w:szCs w:val="24"/>
        </w:rPr>
        <w:t>/2015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Zawarta w dniu ……………………. 2015 r. w Toruniu  pomiędzy: </w:t>
      </w:r>
      <w:bookmarkStart w:id="0" w:name="_GoBack"/>
      <w:bookmarkEnd w:id="0"/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Towarzystwem Przyrodniczym ALAUDA z siedzibą w Toruniu, ul. Hallera 35, lok. 2  (adres  korespondencyjny:   ul. św. Katarzyny 5/3, 87-100 Toruń), REGON: 340884151, NIP: 879 265 08 92, KRS: 0000380495 reprezentowanym przez: 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Przemysława </w:t>
      </w:r>
      <w:proofErr w:type="spellStart"/>
      <w:r w:rsidRPr="003A4D2A">
        <w:rPr>
          <w:rFonts w:cs="Calibri"/>
          <w:sz w:val="24"/>
          <w:szCs w:val="24"/>
        </w:rPr>
        <w:t>Doboszewskiego</w:t>
      </w:r>
      <w:proofErr w:type="spellEnd"/>
      <w:r w:rsidRPr="003A4D2A">
        <w:rPr>
          <w:rFonts w:cs="Calibri"/>
          <w:sz w:val="24"/>
          <w:szCs w:val="24"/>
        </w:rPr>
        <w:t xml:space="preserve">  – Kierownika Projektu</w:t>
      </w:r>
    </w:p>
    <w:p w:rsidR="00904513" w:rsidRPr="003A4D2A" w:rsidRDefault="001E0A56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zwanym</w:t>
      </w:r>
      <w:r w:rsidR="00904513" w:rsidRPr="003A4D2A">
        <w:rPr>
          <w:rFonts w:cs="Calibri"/>
          <w:sz w:val="24"/>
          <w:szCs w:val="24"/>
        </w:rPr>
        <w:t xml:space="preserve"> w treści umowy Zamawiającym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a: 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…………………………………………………………………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zwanym w treści umowy Wykonawcą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W wyniku rozstrzygnięcia zapytania ofertowego z dnia </w:t>
      </w:r>
      <w:r w:rsidRPr="003A4D2A">
        <w:rPr>
          <w:rFonts w:cs="Calibri"/>
          <w:sz w:val="24"/>
          <w:szCs w:val="24"/>
          <w:highlight w:val="yellow"/>
        </w:rPr>
        <w:t>………………</w:t>
      </w:r>
      <w:r w:rsidRPr="003A4D2A">
        <w:rPr>
          <w:rFonts w:cs="Calibri"/>
          <w:sz w:val="24"/>
          <w:szCs w:val="24"/>
        </w:rPr>
        <w:t xml:space="preserve"> 2015 r. związanego z realizacją zadania  będącego  częścią  projektu  </w:t>
      </w:r>
      <w:r w:rsidRPr="003A4D2A">
        <w:rPr>
          <w:rFonts w:cs="Calibri"/>
          <w:bCs/>
          <w:sz w:val="24"/>
          <w:szCs w:val="24"/>
        </w:rPr>
        <w:t>„</w:t>
      </w:r>
      <w:r w:rsidRPr="003A4D2A">
        <w:rPr>
          <w:rFonts w:cs="Calibri"/>
          <w:bCs/>
          <w:i/>
          <w:sz w:val="24"/>
          <w:szCs w:val="24"/>
        </w:rPr>
        <w:t>Ptasie wyspy – czynna ochrona ptaków siewkowych (</w:t>
      </w:r>
      <w:proofErr w:type="spellStart"/>
      <w:r w:rsidRPr="003A4D2A">
        <w:rPr>
          <w:rFonts w:cs="Calibri"/>
          <w:bCs/>
          <w:i/>
          <w:sz w:val="24"/>
          <w:szCs w:val="24"/>
        </w:rPr>
        <w:t>Charadriiformes</w:t>
      </w:r>
      <w:proofErr w:type="spellEnd"/>
      <w:r w:rsidRPr="003A4D2A">
        <w:rPr>
          <w:rFonts w:cs="Calibri"/>
          <w:bCs/>
          <w:i/>
          <w:sz w:val="24"/>
          <w:szCs w:val="24"/>
        </w:rPr>
        <w:t>) w najważniejszych ostojach gatunków</w:t>
      </w:r>
      <w:r w:rsidRPr="003A4D2A">
        <w:rPr>
          <w:rFonts w:cs="Calibri"/>
          <w:bCs/>
          <w:sz w:val="24"/>
          <w:szCs w:val="24"/>
        </w:rPr>
        <w:t>” – wniosek nr 1113/2013 z Programu Operacyjnego PL02 „</w:t>
      </w:r>
      <w:r w:rsidRPr="003A4D2A">
        <w:rPr>
          <w:rFonts w:cs="Calibri"/>
          <w:bCs/>
          <w:i/>
          <w:sz w:val="24"/>
          <w:szCs w:val="24"/>
        </w:rPr>
        <w:t>Ochrona różnorodności biologicznej i ekosystemów” finansowanego w ramach Mechanizmu Finansowego Europejskiego Obszaru Gospodarczego 2009-2014</w:t>
      </w:r>
      <w:r w:rsidRPr="003A4D2A">
        <w:rPr>
          <w:rFonts w:cs="Calibri"/>
          <w:bCs/>
          <w:sz w:val="24"/>
          <w:szCs w:val="24"/>
        </w:rPr>
        <w:t xml:space="preserve"> w oparciu o </w:t>
      </w:r>
      <w:r w:rsidRPr="003A4D2A">
        <w:rPr>
          <w:rFonts w:cs="Calibri"/>
          <w:bCs/>
          <w:i/>
          <w:sz w:val="24"/>
          <w:szCs w:val="24"/>
        </w:rPr>
        <w:t xml:space="preserve">Wytyczne Ministra Infrastruktury i Rozwoju w zakresie udzielania zamówień  w ramach Mechanizmu Finansowego EOG 2009-2014 oraz Norweskiego Mechanizmu Finansowego 2009-2014, do których nie ma zastosowania ustawa z dnia 29 stycznia 2004 r. – Prawo zamówień publicznych </w:t>
      </w:r>
      <w:r w:rsidRPr="003A4D2A">
        <w:rPr>
          <w:rFonts w:cs="Calibri"/>
          <w:bCs/>
          <w:sz w:val="24"/>
          <w:szCs w:val="24"/>
        </w:rPr>
        <w:t xml:space="preserve">zostaje zawarta umowa o następującej treści: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tabs>
          <w:tab w:val="center" w:pos="4506"/>
          <w:tab w:val="left" w:pos="5385"/>
        </w:tabs>
        <w:spacing w:after="0" w:line="240" w:lineRule="auto"/>
        <w:ind w:right="57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ab/>
        <w:t>§ 1</w:t>
      </w:r>
    </w:p>
    <w:p w:rsidR="00904513" w:rsidRPr="003A4D2A" w:rsidRDefault="00904513" w:rsidP="00904513">
      <w:pPr>
        <w:tabs>
          <w:tab w:val="center" w:pos="4506"/>
          <w:tab w:val="left" w:pos="5385"/>
        </w:tabs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PRZEDMIOT UMOWY I OBOWIĄZKI WYKONAWCY</w:t>
      </w:r>
    </w:p>
    <w:p w:rsidR="00904513" w:rsidRPr="003A4D2A" w:rsidRDefault="00904513" w:rsidP="00904513">
      <w:pPr>
        <w:tabs>
          <w:tab w:val="center" w:pos="4506"/>
          <w:tab w:val="left" w:pos="5385"/>
        </w:tabs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Przedmiotem zamówienia jest przeprowadzenie konsultacji i dialogu społecznego dotyczących rozwiązań systemowych oraz technicznych zmierzających do poprawy stanu ochrony ptaków siewkowych </w:t>
      </w:r>
      <w:proofErr w:type="spellStart"/>
      <w:r w:rsidRPr="003A4D2A">
        <w:rPr>
          <w:rFonts w:cs="Calibri"/>
          <w:i/>
          <w:sz w:val="24"/>
          <w:szCs w:val="24"/>
        </w:rPr>
        <w:t>Charadriiformes</w:t>
      </w:r>
      <w:proofErr w:type="spellEnd"/>
      <w:r w:rsidRPr="003A4D2A">
        <w:rPr>
          <w:rFonts w:cs="Calibri"/>
          <w:sz w:val="24"/>
          <w:szCs w:val="24"/>
        </w:rPr>
        <w:t>,</w:t>
      </w:r>
      <w:r w:rsidRPr="003A4D2A">
        <w:rPr>
          <w:rFonts w:cs="Calibri"/>
          <w:i/>
          <w:sz w:val="24"/>
          <w:szCs w:val="24"/>
        </w:rPr>
        <w:t xml:space="preserve"> </w:t>
      </w:r>
      <w:r w:rsidRPr="003A4D2A">
        <w:rPr>
          <w:rFonts w:cs="Calibri"/>
          <w:sz w:val="24"/>
          <w:szCs w:val="24"/>
        </w:rPr>
        <w:t>będących przedmiotem ochrony obszaru specjalnej ochrony ptaków Natura 2000 Dolina Dolnej Wisły PLB040003.</w:t>
      </w:r>
    </w:p>
    <w:p w:rsidR="00904513" w:rsidRPr="003A4D2A" w:rsidRDefault="00904513" w:rsidP="009045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bCs/>
          <w:sz w:val="24"/>
          <w:szCs w:val="24"/>
        </w:rPr>
        <w:t>Przedmiot zamówienia składa się z trzech następujących etapów:</w:t>
      </w:r>
    </w:p>
    <w:p w:rsidR="00904513" w:rsidRPr="003A4D2A" w:rsidRDefault="00904513" w:rsidP="00904513">
      <w:pPr>
        <w:pStyle w:val="Akapitzlist"/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cs="Calibri"/>
          <w:bCs/>
          <w:sz w:val="24"/>
          <w:szCs w:val="24"/>
        </w:rPr>
      </w:pPr>
    </w:p>
    <w:p w:rsidR="00904513" w:rsidRPr="003A4D2A" w:rsidRDefault="00904513" w:rsidP="009045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bCs/>
          <w:sz w:val="24"/>
          <w:szCs w:val="24"/>
        </w:rPr>
        <w:t>Etap I - Diagnoza sytuacji – mapowanie interesariuszy i interesów, w wyniku którego powstanie raport z badań.</w:t>
      </w:r>
    </w:p>
    <w:p w:rsidR="00904513" w:rsidRPr="003A4D2A" w:rsidRDefault="00904513" w:rsidP="009045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bCs/>
          <w:sz w:val="24"/>
          <w:szCs w:val="24"/>
        </w:rPr>
        <w:t>Etap II - Powołanie zespołu dialogowego ds. gospodarowania wodami Doliny Dolnej Wisły w kontekście ochrony ptaków siewkowych.</w:t>
      </w:r>
    </w:p>
    <w:p w:rsidR="00904513" w:rsidRPr="003A4D2A" w:rsidRDefault="00904513" w:rsidP="00904513">
      <w:pPr>
        <w:numPr>
          <w:ilvl w:val="0"/>
          <w:numId w:val="28"/>
        </w:numPr>
        <w:spacing w:line="240" w:lineRule="auto"/>
        <w:rPr>
          <w:rFonts w:cs="Calibri"/>
          <w:bCs/>
          <w:sz w:val="24"/>
          <w:szCs w:val="24"/>
        </w:rPr>
      </w:pPr>
      <w:r w:rsidRPr="003A4D2A">
        <w:rPr>
          <w:rFonts w:cs="Calibri"/>
          <w:bCs/>
          <w:sz w:val="24"/>
          <w:szCs w:val="24"/>
        </w:rPr>
        <w:t>Etap III - Proces dialogowy.</w:t>
      </w:r>
    </w:p>
    <w:p w:rsidR="00904513" w:rsidRPr="003A4D2A" w:rsidRDefault="00904513" w:rsidP="00904513">
      <w:pPr>
        <w:spacing w:line="240" w:lineRule="auto"/>
        <w:ind w:left="720"/>
        <w:rPr>
          <w:rFonts w:cs="Calibri"/>
          <w:bCs/>
          <w:sz w:val="24"/>
          <w:szCs w:val="24"/>
        </w:rPr>
      </w:pPr>
    </w:p>
    <w:p w:rsidR="00904513" w:rsidRPr="003A4D2A" w:rsidRDefault="00904513" w:rsidP="00904513">
      <w:pPr>
        <w:pStyle w:val="Akapitzlist"/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bCs/>
          <w:sz w:val="24"/>
          <w:szCs w:val="24"/>
        </w:rPr>
      </w:pPr>
    </w:p>
    <w:p w:rsidR="00904513" w:rsidRPr="003A4D2A" w:rsidRDefault="00904513" w:rsidP="009045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cs="Calibri"/>
          <w:bCs/>
          <w:sz w:val="24"/>
          <w:szCs w:val="24"/>
        </w:rPr>
      </w:pPr>
      <w:r w:rsidRPr="003A4D2A">
        <w:rPr>
          <w:rFonts w:cs="Calibri"/>
          <w:bCs/>
          <w:sz w:val="24"/>
          <w:szCs w:val="24"/>
        </w:rPr>
        <w:t>Do zadań Wykonawcy należeć będzie: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Przygotowanie diagnozy sytuacji, która powinna składać się z:</w:t>
      </w:r>
    </w:p>
    <w:p w:rsidR="00904513" w:rsidRPr="003A4D2A" w:rsidRDefault="00904513" w:rsidP="00904513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mapowania interesariuszy,</w:t>
      </w:r>
      <w:r w:rsidRPr="003A4D2A">
        <w:rPr>
          <w:rFonts w:asciiTheme="minorHAnsi" w:hAnsiTheme="minorHAnsi"/>
        </w:rPr>
        <w:t xml:space="preserve"> </w:t>
      </w:r>
      <w:r w:rsidRPr="003A4D2A">
        <w:rPr>
          <w:rFonts w:asciiTheme="minorHAnsi" w:hAnsiTheme="minorHAnsi" w:cs="Calibri"/>
        </w:rPr>
        <w:t>którego rezultatem jest mapa interesariuszy;</w:t>
      </w:r>
    </w:p>
    <w:p w:rsidR="00904513" w:rsidRPr="003A4D2A" w:rsidRDefault="00904513" w:rsidP="00904513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badania interesów poszczególnych interesariuszy, którego rezultatem jest mapa interesów.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Podczas diagnozy należy wyspecyfikować z nazwy lub nazwiska podmioty biorące udział w realizacji.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 xml:space="preserve">Zalecane metody badawcze podczas diagnozy to </w:t>
      </w:r>
      <w:proofErr w:type="spellStart"/>
      <w:r w:rsidRPr="003A4D2A">
        <w:rPr>
          <w:rFonts w:asciiTheme="minorHAnsi" w:hAnsiTheme="minorHAnsi" w:cs="Calibri"/>
        </w:rPr>
        <w:t>desk</w:t>
      </w:r>
      <w:proofErr w:type="spellEnd"/>
      <w:r w:rsidRPr="003A4D2A">
        <w:rPr>
          <w:rFonts w:asciiTheme="minorHAnsi" w:hAnsiTheme="minorHAnsi" w:cs="Calibri"/>
        </w:rPr>
        <w:t xml:space="preserve"> </w:t>
      </w:r>
      <w:proofErr w:type="spellStart"/>
      <w:r w:rsidRPr="003A4D2A">
        <w:rPr>
          <w:rFonts w:asciiTheme="minorHAnsi" w:hAnsiTheme="minorHAnsi" w:cs="Calibri"/>
        </w:rPr>
        <w:t>research</w:t>
      </w:r>
      <w:proofErr w:type="spellEnd"/>
      <w:r w:rsidRPr="003A4D2A">
        <w:rPr>
          <w:rFonts w:asciiTheme="minorHAnsi" w:hAnsiTheme="minorHAnsi" w:cs="Calibri"/>
        </w:rPr>
        <w:t xml:space="preserve"> i sondaże.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 xml:space="preserve">Zalecana metoda badawcza dla wykonania mapy interesów to wywiady pogłębione z przedstawicielami poszczególnych interesariuszy. 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Zaproszenie/nakłonienie poszczególnych instytucji, organizacji, przedsiębiorców oraz osób do udziału w pracach zespołu dialogowego.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Ustalenie i określenie przedstawicieli podmiotów wymienionych w pkt 5 i uzyskanie od nich zgód na udział w procesie.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 xml:space="preserve">Organizacja minimum </w:t>
      </w:r>
      <w:r w:rsidR="001E0A56">
        <w:rPr>
          <w:rFonts w:asciiTheme="minorHAnsi" w:hAnsiTheme="minorHAnsi" w:cs="Calibri"/>
        </w:rPr>
        <w:t>4</w:t>
      </w:r>
      <w:r w:rsidRPr="003A4D2A">
        <w:rPr>
          <w:rFonts w:asciiTheme="minorHAnsi" w:hAnsiTheme="minorHAnsi" w:cs="Calibri"/>
        </w:rPr>
        <w:t xml:space="preserve"> moderowanych warsztatów:</w:t>
      </w:r>
    </w:p>
    <w:p w:rsidR="00904513" w:rsidRPr="003A4D2A" w:rsidRDefault="00904513" w:rsidP="00904513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 xml:space="preserve">Wykonawca zadania odpowiada za organizację spotkań; </w:t>
      </w:r>
    </w:p>
    <w:p w:rsidR="00904513" w:rsidRPr="003A4D2A" w:rsidRDefault="00904513" w:rsidP="00904513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spotkania muszą być prowadzone przez moderatora oraz mediatora;</w:t>
      </w:r>
    </w:p>
    <w:p w:rsidR="00904513" w:rsidRPr="003A4D2A" w:rsidRDefault="00904513" w:rsidP="00904513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wysłanie zaproszeń do interesariuszy:</w:t>
      </w:r>
    </w:p>
    <w:p w:rsidR="00904513" w:rsidRPr="003A4D2A" w:rsidRDefault="00904513" w:rsidP="00904513">
      <w:pPr>
        <w:pStyle w:val="Default"/>
        <w:spacing w:after="120"/>
        <w:ind w:left="108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- lista interesariuszy należy przedłożyć Zamawiającemu na min. 21 dni przed spotkaniem do akceptacji;</w:t>
      </w:r>
    </w:p>
    <w:p w:rsidR="00904513" w:rsidRPr="003A4D2A" w:rsidRDefault="00904513" w:rsidP="00904513">
      <w:pPr>
        <w:pStyle w:val="Default"/>
        <w:spacing w:after="120"/>
        <w:ind w:left="108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- wysyłka zaproszeń na minimum 14 dni przed spotkaniem</w:t>
      </w:r>
    </w:p>
    <w:p w:rsidR="00904513" w:rsidRPr="003A4D2A" w:rsidRDefault="00904513" w:rsidP="00904513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należy zapewnić salę dla minimum 30 osób;</w:t>
      </w:r>
    </w:p>
    <w:p w:rsidR="00904513" w:rsidRPr="003A4D2A" w:rsidRDefault="00904513" w:rsidP="00904513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należy zapewnić catering w postaci szwedzkiego stołu z kawą, herbatą i kanapkami.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Wykonywanie innych czynności niż wymienione powyżej, wynikające z pełnionej funkcji, a koniecznych do zrealizowania projektu.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 xml:space="preserve">Wykonawca  zobowiązuje  się  wykonać  zlecenie  z  dołożeniem  należytej  staranności  i w sposób zgodny z umową. </w:t>
      </w:r>
    </w:p>
    <w:p w:rsidR="00904513" w:rsidRPr="003A4D2A" w:rsidRDefault="00904513" w:rsidP="00904513">
      <w:pPr>
        <w:pStyle w:val="Default"/>
        <w:numPr>
          <w:ilvl w:val="0"/>
          <w:numId w:val="27"/>
        </w:numPr>
        <w:spacing w:after="120"/>
        <w:jc w:val="both"/>
        <w:rPr>
          <w:rFonts w:asciiTheme="minorHAnsi" w:hAnsiTheme="minorHAnsi" w:cs="Calibri"/>
        </w:rPr>
      </w:pPr>
      <w:r w:rsidRPr="003A4D2A">
        <w:rPr>
          <w:rFonts w:asciiTheme="minorHAnsi" w:hAnsiTheme="minorHAnsi" w:cs="Calibri"/>
        </w:rPr>
        <w:t>Wykonawca zobowiązuje się do comiesięcznego wystawiania Zamawiającemu zestawienia wykonanych zadań.</w:t>
      </w:r>
    </w:p>
    <w:p w:rsidR="00904513" w:rsidRPr="003A4D2A" w:rsidRDefault="00904513" w:rsidP="00904513">
      <w:pPr>
        <w:pStyle w:val="Akapitzlist"/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bCs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§ 2</w:t>
      </w:r>
    </w:p>
    <w:p w:rsidR="00904513" w:rsidRPr="003A4D2A" w:rsidRDefault="00904513" w:rsidP="00904513">
      <w:pPr>
        <w:tabs>
          <w:tab w:val="center" w:pos="4506"/>
          <w:tab w:val="left" w:pos="5385"/>
        </w:tabs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lastRenderedPageBreak/>
        <w:t>PRAWA I OBOWIĄZKI ZAMAWIAJĄCEGO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pStyle w:val="Akapitzlist"/>
        <w:numPr>
          <w:ilvl w:val="0"/>
          <w:numId w:val="22"/>
        </w:numPr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Zamawiający sprawuje nadzór nad działaniami Wykonawcy i może żądać od niego raportu z dotychczas wykonanych czynności w ramach realizacji przedmiotu umowy.</w:t>
      </w:r>
    </w:p>
    <w:p w:rsidR="00904513" w:rsidRPr="003A4D2A" w:rsidRDefault="00904513" w:rsidP="00904513">
      <w:pPr>
        <w:pStyle w:val="Akapitzlist"/>
        <w:numPr>
          <w:ilvl w:val="0"/>
          <w:numId w:val="22"/>
        </w:numPr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Zamawiający zobowiązany jest do udzielania Wykonawcy wszelkich informacji niezbędnych do realizacji przedmiotu umowy.</w:t>
      </w:r>
    </w:p>
    <w:p w:rsidR="00904513" w:rsidRPr="003A4D2A" w:rsidRDefault="00904513" w:rsidP="00904513">
      <w:pPr>
        <w:pStyle w:val="Akapitzlist"/>
        <w:numPr>
          <w:ilvl w:val="0"/>
          <w:numId w:val="22"/>
        </w:numPr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W  przypadku  wystąpienia  w  zleceniu  wad, na wniosek Zamawiającego Wykonawca  zobowiązuje  się  do  zmiany  lub poprawienia zlecenia. </w:t>
      </w:r>
    </w:p>
    <w:p w:rsidR="00904513" w:rsidRPr="003A4D2A" w:rsidRDefault="00904513" w:rsidP="00904513">
      <w:pPr>
        <w:pStyle w:val="Akapitzlist"/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§ 3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TERMIN REALIZACJI UMOWY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pStyle w:val="Akapitzlist"/>
        <w:numPr>
          <w:ilvl w:val="2"/>
          <w:numId w:val="23"/>
        </w:numPr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Terminy realizacji zlecenia dla poszczególnych etapów:</w:t>
      </w:r>
    </w:p>
    <w:p w:rsidR="00904513" w:rsidRPr="003A4D2A" w:rsidRDefault="00904513" w:rsidP="001E0A56">
      <w:pPr>
        <w:pStyle w:val="Akapitzlist"/>
        <w:numPr>
          <w:ilvl w:val="0"/>
          <w:numId w:val="45"/>
        </w:num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Etap I - od dnia podpisania umowy do 30 listopada 2015 r.</w:t>
      </w:r>
    </w:p>
    <w:p w:rsidR="00904513" w:rsidRPr="003A4D2A" w:rsidRDefault="00904513" w:rsidP="001E0A56">
      <w:pPr>
        <w:pStyle w:val="Akapitzlist"/>
        <w:numPr>
          <w:ilvl w:val="0"/>
          <w:numId w:val="45"/>
        </w:num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Etap II - od 1 do 31 grudnia  2015 r.</w:t>
      </w:r>
    </w:p>
    <w:p w:rsidR="00904513" w:rsidRPr="003A4D2A" w:rsidRDefault="00904513" w:rsidP="001E0A56">
      <w:pPr>
        <w:pStyle w:val="Akapitzlist"/>
        <w:numPr>
          <w:ilvl w:val="0"/>
          <w:numId w:val="45"/>
        </w:num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Etap III - od 1 stycznia  do 15 kwietnia 2016r.</w:t>
      </w:r>
    </w:p>
    <w:p w:rsidR="00904513" w:rsidRPr="003A4D2A" w:rsidRDefault="00904513" w:rsidP="00904513">
      <w:pPr>
        <w:pStyle w:val="Akapitzlist"/>
        <w:numPr>
          <w:ilvl w:val="0"/>
          <w:numId w:val="32"/>
        </w:numPr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Zakończenie i odbiór poszczególnych elementów zlecenia nastąpi w terminach uzgodnionych z Zamawiającym. 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§ 4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WYNAGRODZENIE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>Za wykonanie przedmiotu umowy, o którym mowa w §</w:t>
      </w:r>
      <w:r>
        <w:rPr>
          <w:rFonts w:cs="Calibri"/>
          <w:sz w:val="24"/>
          <w:szCs w:val="24"/>
        </w:rPr>
        <w:t>1</w:t>
      </w:r>
      <w:r w:rsidRPr="00D56480">
        <w:rPr>
          <w:rFonts w:cs="Calibri"/>
          <w:sz w:val="24"/>
          <w:szCs w:val="24"/>
          <w:lang w:val="x-none"/>
        </w:rPr>
        <w:t>, strony ustalają dla Wykonawcy następujące wynagrodzenie ryczałtowe:</w:t>
      </w: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  <w:lang w:val="x-none"/>
        </w:rPr>
      </w:pP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 xml:space="preserve">Kwota </w:t>
      </w:r>
      <w:r w:rsidRPr="00D56480">
        <w:rPr>
          <w:rFonts w:cs="Calibri"/>
          <w:sz w:val="24"/>
          <w:szCs w:val="24"/>
          <w:lang w:val="x-none"/>
        </w:rPr>
        <w:t xml:space="preserve">brutto: </w:t>
      </w:r>
      <w:r w:rsidRPr="00D56480">
        <w:rPr>
          <w:rFonts w:cs="Calibri"/>
          <w:sz w:val="24"/>
          <w:szCs w:val="24"/>
        </w:rPr>
        <w:t>……………………….</w:t>
      </w:r>
      <w:r w:rsidRPr="00D56480">
        <w:rPr>
          <w:rFonts w:cs="Calibri"/>
          <w:sz w:val="24"/>
          <w:szCs w:val="24"/>
          <w:lang w:val="x-none"/>
        </w:rPr>
        <w:t xml:space="preserve"> zł</w:t>
      </w: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  <w:lang w:val="x-none"/>
        </w:rPr>
        <w:t xml:space="preserve">(słownie: </w:t>
      </w:r>
      <w:r w:rsidRPr="00D56480">
        <w:rPr>
          <w:rFonts w:cs="Calibri"/>
          <w:sz w:val="24"/>
          <w:szCs w:val="24"/>
        </w:rPr>
        <w:t>…………………………………………………………………………………</w:t>
      </w:r>
      <w:r w:rsidRPr="00D56480">
        <w:rPr>
          <w:rFonts w:cs="Calibri"/>
          <w:sz w:val="24"/>
          <w:szCs w:val="24"/>
          <w:lang w:val="x-none"/>
        </w:rPr>
        <w:t>)</w:t>
      </w: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  <w:lang w:val="x-none"/>
        </w:rPr>
      </w:pPr>
    </w:p>
    <w:p w:rsidR="00904513" w:rsidRPr="003A4D2A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>Na wynagrodzenie wskazane powyżej składa się wynagrodzenie za:</w:t>
      </w: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  <w:lang w:val="x-none"/>
        </w:rPr>
      </w:pPr>
    </w:p>
    <w:p w:rsidR="00904513" w:rsidRPr="00D56480" w:rsidRDefault="00904513" w:rsidP="00904513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</w:rPr>
        <w:t xml:space="preserve">Etap I wskazany </w:t>
      </w:r>
      <w:r w:rsidRPr="00D56480">
        <w:rPr>
          <w:sz w:val="24"/>
          <w:szCs w:val="24"/>
        </w:rPr>
        <w:t>w §</w:t>
      </w:r>
      <w:r w:rsidRPr="003A4D2A">
        <w:rPr>
          <w:sz w:val="24"/>
          <w:szCs w:val="24"/>
        </w:rPr>
        <w:t>1</w:t>
      </w:r>
      <w:r w:rsidRPr="00D56480">
        <w:rPr>
          <w:sz w:val="24"/>
          <w:szCs w:val="24"/>
        </w:rPr>
        <w:t xml:space="preserve"> ust. 2 pkt </w:t>
      </w:r>
      <w:r w:rsidRPr="003A4D2A">
        <w:rPr>
          <w:sz w:val="24"/>
          <w:szCs w:val="24"/>
        </w:rPr>
        <w:t>1</w:t>
      </w:r>
      <w:r w:rsidRPr="00D56480">
        <w:rPr>
          <w:sz w:val="24"/>
          <w:szCs w:val="24"/>
        </w:rPr>
        <w:t>.</w:t>
      </w: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 xml:space="preserve">Kwota </w:t>
      </w:r>
      <w:r w:rsidRPr="00D56480">
        <w:rPr>
          <w:rFonts w:cs="Calibri"/>
          <w:sz w:val="24"/>
          <w:szCs w:val="24"/>
          <w:lang w:val="x-none"/>
        </w:rPr>
        <w:t xml:space="preserve">brutto: </w:t>
      </w:r>
      <w:r w:rsidRPr="00D56480">
        <w:rPr>
          <w:rFonts w:cs="Calibri"/>
          <w:sz w:val="24"/>
          <w:szCs w:val="24"/>
        </w:rPr>
        <w:t>……………………….</w:t>
      </w:r>
      <w:r w:rsidRPr="00D56480">
        <w:rPr>
          <w:rFonts w:cs="Calibri"/>
          <w:sz w:val="24"/>
          <w:szCs w:val="24"/>
          <w:lang w:val="x-none"/>
        </w:rPr>
        <w:t xml:space="preserve"> zł</w:t>
      </w: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  <w:lang w:val="x-none"/>
        </w:rPr>
        <w:t xml:space="preserve">(słownie: </w:t>
      </w:r>
      <w:r w:rsidRPr="00D56480">
        <w:rPr>
          <w:rFonts w:cs="Calibri"/>
          <w:sz w:val="24"/>
          <w:szCs w:val="24"/>
        </w:rPr>
        <w:t>…………………………………………………………………………………</w:t>
      </w:r>
      <w:r w:rsidRPr="00D56480">
        <w:rPr>
          <w:rFonts w:cs="Calibri"/>
          <w:sz w:val="24"/>
          <w:szCs w:val="24"/>
          <w:lang w:val="x-none"/>
        </w:rPr>
        <w:t>)</w:t>
      </w: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:rsidR="00904513" w:rsidRPr="00D56480" w:rsidRDefault="00904513" w:rsidP="00904513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</w:rPr>
        <w:t>Etap I</w:t>
      </w:r>
      <w:r w:rsidRPr="003A4D2A">
        <w:rPr>
          <w:rFonts w:cs="Calibri"/>
          <w:sz w:val="24"/>
          <w:szCs w:val="24"/>
        </w:rPr>
        <w:t>I</w:t>
      </w:r>
      <w:r w:rsidRPr="00D56480">
        <w:rPr>
          <w:rFonts w:cs="Calibri"/>
          <w:sz w:val="24"/>
          <w:szCs w:val="24"/>
        </w:rPr>
        <w:t xml:space="preserve"> wskazany </w:t>
      </w:r>
      <w:r w:rsidRPr="00D56480">
        <w:rPr>
          <w:sz w:val="24"/>
          <w:szCs w:val="24"/>
        </w:rPr>
        <w:t>w §</w:t>
      </w:r>
      <w:r w:rsidRPr="003A4D2A">
        <w:rPr>
          <w:sz w:val="24"/>
          <w:szCs w:val="24"/>
        </w:rPr>
        <w:t xml:space="preserve">1 </w:t>
      </w:r>
      <w:r w:rsidRPr="00D56480">
        <w:rPr>
          <w:sz w:val="24"/>
          <w:szCs w:val="24"/>
        </w:rPr>
        <w:t>ust. 2 pkt 2.</w:t>
      </w: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 xml:space="preserve">Kwota </w:t>
      </w:r>
      <w:r w:rsidRPr="00D56480">
        <w:rPr>
          <w:rFonts w:cs="Calibri"/>
          <w:sz w:val="24"/>
          <w:szCs w:val="24"/>
          <w:lang w:val="x-none"/>
        </w:rPr>
        <w:t xml:space="preserve">brutto: </w:t>
      </w:r>
      <w:r w:rsidRPr="00D56480">
        <w:rPr>
          <w:rFonts w:cs="Calibri"/>
          <w:sz w:val="24"/>
          <w:szCs w:val="24"/>
        </w:rPr>
        <w:t>……………………….</w:t>
      </w:r>
      <w:r w:rsidRPr="00D56480">
        <w:rPr>
          <w:rFonts w:cs="Calibri"/>
          <w:sz w:val="24"/>
          <w:szCs w:val="24"/>
          <w:lang w:val="x-none"/>
        </w:rPr>
        <w:t xml:space="preserve"> zł</w:t>
      </w:r>
    </w:p>
    <w:p w:rsidR="00904513" w:rsidRPr="003A4D2A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  <w:lang w:val="x-none"/>
        </w:rPr>
        <w:t xml:space="preserve">(słownie: </w:t>
      </w:r>
      <w:r w:rsidRPr="00D56480">
        <w:rPr>
          <w:rFonts w:cs="Calibri"/>
          <w:sz w:val="24"/>
          <w:szCs w:val="24"/>
        </w:rPr>
        <w:t>…………………………………………………………………………………</w:t>
      </w:r>
      <w:r w:rsidRPr="00D56480">
        <w:rPr>
          <w:rFonts w:cs="Calibri"/>
          <w:sz w:val="24"/>
          <w:szCs w:val="24"/>
          <w:lang w:val="x-none"/>
        </w:rPr>
        <w:t>)</w:t>
      </w: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</w:rPr>
        <w:t>Etap I</w:t>
      </w:r>
      <w:r w:rsidRPr="003A4D2A">
        <w:rPr>
          <w:rFonts w:cs="Calibri"/>
          <w:sz w:val="24"/>
          <w:szCs w:val="24"/>
        </w:rPr>
        <w:t>II</w:t>
      </w:r>
      <w:r w:rsidRPr="00D56480">
        <w:rPr>
          <w:rFonts w:cs="Calibri"/>
          <w:sz w:val="24"/>
          <w:szCs w:val="24"/>
        </w:rPr>
        <w:t xml:space="preserve"> wskazany </w:t>
      </w:r>
      <w:r w:rsidRPr="00D56480">
        <w:rPr>
          <w:sz w:val="24"/>
          <w:szCs w:val="24"/>
        </w:rPr>
        <w:t>w §</w:t>
      </w:r>
      <w:r w:rsidRPr="003A4D2A">
        <w:rPr>
          <w:sz w:val="24"/>
          <w:szCs w:val="24"/>
        </w:rPr>
        <w:t>1</w:t>
      </w:r>
      <w:r w:rsidRPr="00D56480">
        <w:rPr>
          <w:sz w:val="24"/>
          <w:szCs w:val="24"/>
        </w:rPr>
        <w:t xml:space="preserve"> ust. 2 pkt </w:t>
      </w:r>
      <w:r w:rsidRPr="003A4D2A">
        <w:rPr>
          <w:sz w:val="24"/>
          <w:szCs w:val="24"/>
        </w:rPr>
        <w:t>3</w:t>
      </w:r>
    </w:p>
    <w:p w:rsidR="00904513" w:rsidRPr="003A4D2A" w:rsidRDefault="00904513" w:rsidP="0090451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04513" w:rsidRPr="00D56480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lastRenderedPageBreak/>
        <w:t xml:space="preserve">Kwota </w:t>
      </w:r>
      <w:r w:rsidRPr="00D56480">
        <w:rPr>
          <w:rFonts w:cs="Calibri"/>
          <w:sz w:val="24"/>
          <w:szCs w:val="24"/>
          <w:lang w:val="x-none"/>
        </w:rPr>
        <w:t xml:space="preserve">brutto: </w:t>
      </w:r>
      <w:r w:rsidRPr="00D56480">
        <w:rPr>
          <w:rFonts w:cs="Calibri"/>
          <w:sz w:val="24"/>
          <w:szCs w:val="24"/>
        </w:rPr>
        <w:t>……………………….</w:t>
      </w:r>
      <w:r w:rsidRPr="00D56480">
        <w:rPr>
          <w:rFonts w:cs="Calibri"/>
          <w:sz w:val="24"/>
          <w:szCs w:val="24"/>
          <w:lang w:val="x-none"/>
        </w:rPr>
        <w:t xml:space="preserve"> zł</w:t>
      </w:r>
    </w:p>
    <w:p w:rsidR="00904513" w:rsidRPr="003A4D2A" w:rsidRDefault="00904513" w:rsidP="00904513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  <w:lang w:val="x-none"/>
        </w:rPr>
        <w:t xml:space="preserve">(słownie: </w:t>
      </w:r>
      <w:r w:rsidRPr="00D56480">
        <w:rPr>
          <w:rFonts w:cs="Calibri"/>
          <w:sz w:val="24"/>
          <w:szCs w:val="24"/>
        </w:rPr>
        <w:t>…………………………………………………………………………………</w:t>
      </w:r>
      <w:r w:rsidRPr="00D56480">
        <w:rPr>
          <w:rFonts w:cs="Calibri"/>
          <w:sz w:val="24"/>
          <w:szCs w:val="24"/>
          <w:lang w:val="x-none"/>
        </w:rPr>
        <w:t>)</w:t>
      </w:r>
    </w:p>
    <w:p w:rsidR="00904513" w:rsidRPr="003A4D2A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904513" w:rsidRPr="00D56480" w:rsidRDefault="00904513" w:rsidP="00904513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 xml:space="preserve">Wskazana cena łączna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 xml:space="preserve">Rozliczenie wynagrodzenia za wykonanie przedmiotu umowy </w:t>
      </w:r>
      <w:r w:rsidRPr="00D56480">
        <w:rPr>
          <w:rFonts w:cs="Calibri"/>
          <w:sz w:val="24"/>
          <w:szCs w:val="24"/>
        </w:rPr>
        <w:t>nast</w:t>
      </w:r>
      <w:r w:rsidR="001E0A56">
        <w:rPr>
          <w:rFonts w:cs="Calibri"/>
          <w:sz w:val="24"/>
          <w:szCs w:val="24"/>
        </w:rPr>
        <w:t>ąpi w dwóch transzach.</w:t>
      </w:r>
      <w:r w:rsidRPr="00D56480">
        <w:rPr>
          <w:rFonts w:cs="Calibri"/>
          <w:sz w:val="24"/>
          <w:szCs w:val="24"/>
        </w:rPr>
        <w:t xml:space="preserve"> </w:t>
      </w:r>
      <w:r w:rsidR="001E0A56">
        <w:rPr>
          <w:rFonts w:cs="Calibri"/>
          <w:sz w:val="24"/>
          <w:szCs w:val="24"/>
        </w:rPr>
        <w:t>Z </w:t>
      </w:r>
      <w:r w:rsidRPr="00D56480">
        <w:rPr>
          <w:rFonts w:cs="Calibri"/>
          <w:sz w:val="24"/>
          <w:szCs w:val="24"/>
        </w:rPr>
        <w:t>chwilą protokolarnego odbioru zakończonego Etapu</w:t>
      </w:r>
      <w:r w:rsidRPr="003A4D2A">
        <w:rPr>
          <w:rFonts w:cs="Calibri"/>
          <w:sz w:val="24"/>
          <w:szCs w:val="24"/>
        </w:rPr>
        <w:t xml:space="preserve"> I</w:t>
      </w:r>
      <w:r w:rsidR="001E0A56">
        <w:rPr>
          <w:rFonts w:cs="Calibri"/>
          <w:sz w:val="24"/>
          <w:szCs w:val="24"/>
        </w:rPr>
        <w:t xml:space="preserve"> pierwsza transza</w:t>
      </w:r>
      <w:r w:rsidRPr="00D56480">
        <w:rPr>
          <w:rFonts w:cs="Calibri"/>
          <w:sz w:val="24"/>
          <w:szCs w:val="24"/>
        </w:rPr>
        <w:t xml:space="preserve">, </w:t>
      </w:r>
      <w:r w:rsidRPr="003A4D2A">
        <w:rPr>
          <w:rFonts w:cs="Calibri"/>
          <w:sz w:val="24"/>
          <w:szCs w:val="24"/>
        </w:rPr>
        <w:t xml:space="preserve">a następnie </w:t>
      </w:r>
      <w:r w:rsidR="001E0A56">
        <w:rPr>
          <w:rFonts w:cs="Calibri"/>
          <w:sz w:val="24"/>
          <w:szCs w:val="24"/>
        </w:rPr>
        <w:t xml:space="preserve">z chwilą </w:t>
      </w:r>
      <w:r w:rsidR="001E0A56" w:rsidRPr="00D56480">
        <w:rPr>
          <w:rFonts w:cs="Calibri"/>
          <w:sz w:val="24"/>
          <w:szCs w:val="24"/>
        </w:rPr>
        <w:t>protokolarnego odbioru zakończonego</w:t>
      </w:r>
      <w:r w:rsidR="001E0A56" w:rsidRPr="003A4D2A">
        <w:rPr>
          <w:rFonts w:cs="Calibri"/>
          <w:sz w:val="24"/>
          <w:szCs w:val="24"/>
        </w:rPr>
        <w:t xml:space="preserve"> </w:t>
      </w:r>
      <w:r w:rsidRPr="003A4D2A">
        <w:rPr>
          <w:rFonts w:cs="Calibri"/>
          <w:sz w:val="24"/>
          <w:szCs w:val="24"/>
        </w:rPr>
        <w:t>Etapu III,</w:t>
      </w:r>
      <w:r w:rsidR="001E0A56">
        <w:rPr>
          <w:rFonts w:cs="Calibri"/>
          <w:sz w:val="24"/>
          <w:szCs w:val="24"/>
        </w:rPr>
        <w:t xml:space="preserve"> na podstawie podpisanych</w:t>
      </w:r>
      <w:r w:rsidRPr="00D56480">
        <w:rPr>
          <w:rFonts w:cs="Calibri"/>
          <w:sz w:val="24"/>
          <w:szCs w:val="24"/>
        </w:rPr>
        <w:t xml:space="preserve"> przez Strony bezusterkow</w:t>
      </w:r>
      <w:r w:rsidR="001E0A56">
        <w:rPr>
          <w:rFonts w:cs="Calibri"/>
          <w:sz w:val="24"/>
          <w:szCs w:val="24"/>
        </w:rPr>
        <w:t>ych protokołów</w:t>
      </w:r>
      <w:r w:rsidRPr="00D56480">
        <w:rPr>
          <w:rFonts w:cs="Calibri"/>
          <w:sz w:val="24"/>
          <w:szCs w:val="24"/>
        </w:rPr>
        <w:t xml:space="preserve"> odbior</w:t>
      </w:r>
      <w:r w:rsidR="001E0A56">
        <w:rPr>
          <w:rFonts w:cs="Calibri"/>
          <w:sz w:val="24"/>
          <w:szCs w:val="24"/>
        </w:rPr>
        <w:t>ów. Z</w:t>
      </w:r>
      <w:r w:rsidRPr="00D56480">
        <w:rPr>
          <w:rFonts w:cs="Calibri"/>
          <w:sz w:val="24"/>
          <w:szCs w:val="24"/>
        </w:rPr>
        <w:t>apłata nastąpi przelewem na rachunek bankowy w terminie 30 dni od dnia doręczenia prawidłowo wystawionej faktury VAT/rachunku za wykonane usługi.</w:t>
      </w: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 xml:space="preserve">Zamawiający zapewnia sobie prawo do wydłużenia terminu płatności jeżeli środki pochodzące z budżetu </w:t>
      </w:r>
      <w:r w:rsidRPr="003A4D2A">
        <w:rPr>
          <w:rFonts w:cs="Calibri"/>
          <w:sz w:val="24"/>
          <w:szCs w:val="24"/>
        </w:rPr>
        <w:t>projektu</w:t>
      </w:r>
      <w:r w:rsidRPr="00D56480">
        <w:rPr>
          <w:rFonts w:cs="Calibri"/>
          <w:sz w:val="24"/>
          <w:szCs w:val="24"/>
          <w:lang w:val="x-none"/>
        </w:rPr>
        <w:t xml:space="preserve">, które Zamawiający zamierzał przeznaczyć na sfinansowanie całości lub części zamówienia, nie zostały mu przekazane lub zostaną przekazane z opóźnieniem. </w:t>
      </w: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>Za dzień zapłaty uważa się dzień obciążenia rachunku Zamawiającego.</w:t>
      </w:r>
    </w:p>
    <w:p w:rsidR="00904513" w:rsidRPr="00D56480" w:rsidRDefault="00904513" w:rsidP="0090451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>Wykonawca ma prawo do naliczania i egzekwowania ustawowych odsetek za każdy dzień zwłoki w terminowym uregulowaniu należności.</w:t>
      </w:r>
    </w:p>
    <w:p w:rsidR="00904513" w:rsidRPr="003A4D2A" w:rsidRDefault="00904513" w:rsidP="00904513">
      <w:pPr>
        <w:pStyle w:val="Akapitzlist"/>
        <w:spacing w:after="0" w:line="240" w:lineRule="auto"/>
        <w:ind w:left="0"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§ 5</w:t>
      </w:r>
    </w:p>
    <w:p w:rsidR="00904513" w:rsidRPr="00D56480" w:rsidRDefault="00904513" w:rsidP="00904513">
      <w:pPr>
        <w:spacing w:after="0" w:line="240" w:lineRule="auto"/>
        <w:ind w:left="720"/>
        <w:contextualSpacing/>
        <w:jc w:val="center"/>
        <w:rPr>
          <w:rFonts w:cs="Calibri"/>
          <w:b/>
          <w:sz w:val="24"/>
          <w:szCs w:val="24"/>
        </w:rPr>
      </w:pPr>
      <w:r w:rsidRPr="00D56480">
        <w:rPr>
          <w:rFonts w:cs="Calibri"/>
          <w:b/>
          <w:sz w:val="24"/>
          <w:szCs w:val="24"/>
          <w:lang w:val="x-none"/>
        </w:rPr>
        <w:t>ODBIÓR PRZEDMIOTU UMOWY</w:t>
      </w:r>
    </w:p>
    <w:p w:rsidR="00904513" w:rsidRPr="00D56480" w:rsidRDefault="00904513" w:rsidP="00904513">
      <w:pPr>
        <w:spacing w:after="0" w:line="240" w:lineRule="auto"/>
        <w:ind w:left="720"/>
        <w:contextualSpacing/>
        <w:jc w:val="center"/>
        <w:rPr>
          <w:rFonts w:cs="Calibri"/>
          <w:b/>
          <w:sz w:val="24"/>
          <w:szCs w:val="24"/>
        </w:rPr>
      </w:pP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 xml:space="preserve">Przedmiot umowy będzie odebrany w </w:t>
      </w:r>
      <w:r w:rsidRPr="003A4D2A">
        <w:rPr>
          <w:rFonts w:cs="Calibri"/>
          <w:sz w:val="24"/>
          <w:szCs w:val="24"/>
        </w:rPr>
        <w:t>trzech</w:t>
      </w:r>
      <w:r w:rsidRPr="00D56480">
        <w:rPr>
          <w:rFonts w:cs="Calibri"/>
          <w:sz w:val="24"/>
          <w:szCs w:val="24"/>
        </w:rPr>
        <w:t xml:space="preserve"> częściach. 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  <w:lang w:val="x-none"/>
        </w:rPr>
      </w:pPr>
      <w:r w:rsidRPr="003A4D2A">
        <w:rPr>
          <w:rFonts w:cs="Calibri"/>
          <w:sz w:val="24"/>
          <w:szCs w:val="24"/>
        </w:rPr>
        <w:t>Odbiory</w:t>
      </w:r>
      <w:r w:rsidRPr="00D56480">
        <w:rPr>
          <w:rFonts w:cs="Calibri"/>
          <w:sz w:val="24"/>
          <w:szCs w:val="24"/>
        </w:rPr>
        <w:t xml:space="preserve"> Etapu I</w:t>
      </w:r>
      <w:r w:rsidRPr="003A4D2A">
        <w:rPr>
          <w:rFonts w:cs="Calibri"/>
          <w:sz w:val="24"/>
          <w:szCs w:val="24"/>
        </w:rPr>
        <w:t xml:space="preserve"> </w:t>
      </w:r>
      <w:proofErr w:type="spellStart"/>
      <w:r w:rsidRPr="003A4D2A">
        <w:rPr>
          <w:rFonts w:cs="Calibri"/>
          <w:sz w:val="24"/>
          <w:szCs w:val="24"/>
        </w:rPr>
        <w:t>i</w:t>
      </w:r>
      <w:proofErr w:type="spellEnd"/>
      <w:r w:rsidRPr="003A4D2A">
        <w:rPr>
          <w:rFonts w:cs="Calibri"/>
          <w:sz w:val="24"/>
          <w:szCs w:val="24"/>
        </w:rPr>
        <w:t xml:space="preserve"> Etapu II </w:t>
      </w:r>
      <w:r w:rsidRPr="00D56480">
        <w:rPr>
          <w:rFonts w:cs="Calibri"/>
          <w:sz w:val="24"/>
          <w:szCs w:val="24"/>
        </w:rPr>
        <w:t>zostan</w:t>
      </w:r>
      <w:r w:rsidRPr="003A4D2A">
        <w:rPr>
          <w:rFonts w:cs="Calibri"/>
          <w:sz w:val="24"/>
          <w:szCs w:val="24"/>
        </w:rPr>
        <w:t>ą</w:t>
      </w:r>
      <w:r w:rsidRPr="00D56480">
        <w:rPr>
          <w:rFonts w:cs="Calibri"/>
          <w:sz w:val="24"/>
          <w:szCs w:val="24"/>
        </w:rPr>
        <w:t xml:space="preserve"> potwierdzon</w:t>
      </w:r>
      <w:r w:rsidRPr="003A4D2A">
        <w:rPr>
          <w:rFonts w:cs="Calibri"/>
          <w:sz w:val="24"/>
          <w:szCs w:val="24"/>
        </w:rPr>
        <w:t>e</w:t>
      </w:r>
      <w:r w:rsidRPr="00D56480">
        <w:rPr>
          <w:rFonts w:cs="Calibri"/>
          <w:sz w:val="24"/>
          <w:szCs w:val="24"/>
        </w:rPr>
        <w:t xml:space="preserve"> protokoł</w:t>
      </w:r>
      <w:r w:rsidRPr="003A4D2A">
        <w:rPr>
          <w:rFonts w:cs="Calibri"/>
          <w:sz w:val="24"/>
          <w:szCs w:val="24"/>
        </w:rPr>
        <w:t>ami</w:t>
      </w:r>
      <w:r w:rsidRPr="00D56480">
        <w:rPr>
          <w:rFonts w:cs="Calibri"/>
          <w:sz w:val="24"/>
          <w:szCs w:val="24"/>
        </w:rPr>
        <w:t xml:space="preserve"> częściowym</w:t>
      </w:r>
      <w:r w:rsidRPr="003A4D2A">
        <w:rPr>
          <w:rFonts w:cs="Calibri"/>
          <w:sz w:val="24"/>
          <w:szCs w:val="24"/>
        </w:rPr>
        <w:t>i</w:t>
      </w:r>
      <w:r w:rsidRPr="00D56480">
        <w:rPr>
          <w:rFonts w:cs="Calibri"/>
          <w:sz w:val="24"/>
          <w:szCs w:val="24"/>
        </w:rPr>
        <w:t>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  <w:lang w:val="x-none"/>
        </w:rPr>
      </w:pPr>
      <w:r w:rsidRPr="003A4D2A">
        <w:rPr>
          <w:rFonts w:cs="Calibri"/>
          <w:sz w:val="24"/>
          <w:szCs w:val="24"/>
        </w:rPr>
        <w:t>Odbiór</w:t>
      </w:r>
      <w:r w:rsidRPr="00D56480">
        <w:rPr>
          <w:rFonts w:cs="Calibri"/>
          <w:sz w:val="24"/>
          <w:szCs w:val="24"/>
        </w:rPr>
        <w:t xml:space="preserve"> Etapu I</w:t>
      </w:r>
      <w:r w:rsidRPr="003A4D2A">
        <w:rPr>
          <w:rFonts w:cs="Calibri"/>
          <w:sz w:val="24"/>
          <w:szCs w:val="24"/>
        </w:rPr>
        <w:t>I</w:t>
      </w:r>
      <w:r w:rsidRPr="00D56480">
        <w:rPr>
          <w:rFonts w:cs="Calibri"/>
          <w:sz w:val="24"/>
          <w:szCs w:val="24"/>
        </w:rPr>
        <w:t>I zostanie potwierdzony protokołem końcowym.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>Wykonawca zawiadomi Zamawiającego o gotowości do odbioru przedmiotu umowy drogą elektroniczną na adresy osób wskazanych w ust. 9</w:t>
      </w:r>
      <w:r w:rsidRPr="00D56480">
        <w:rPr>
          <w:rFonts w:cs="Calibri"/>
          <w:sz w:val="24"/>
          <w:szCs w:val="24"/>
        </w:rPr>
        <w:t>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  <w:lang w:val="x-none"/>
        </w:rPr>
        <w:t xml:space="preserve">Zamawiający wyznaczy termin odbioru w ciągu </w:t>
      </w:r>
      <w:r w:rsidRPr="00D56480">
        <w:rPr>
          <w:rFonts w:cs="Calibri"/>
          <w:sz w:val="24"/>
          <w:szCs w:val="24"/>
        </w:rPr>
        <w:t>3</w:t>
      </w:r>
      <w:r w:rsidRPr="00D56480">
        <w:rPr>
          <w:rFonts w:cs="Calibri"/>
          <w:sz w:val="24"/>
          <w:szCs w:val="24"/>
          <w:lang w:val="x-none"/>
        </w:rPr>
        <w:t xml:space="preserve"> dni roboczych od dnia zawiadomienia przez Wykonawcę o gotowości do odbioru. Termin ten nie powinien być późniejszy niż </w:t>
      </w:r>
      <w:r w:rsidRPr="003A4D2A">
        <w:rPr>
          <w:rFonts w:cs="Calibri"/>
          <w:sz w:val="24"/>
          <w:szCs w:val="24"/>
        </w:rPr>
        <w:t>7</w:t>
      </w:r>
      <w:r w:rsidRPr="00D56480">
        <w:rPr>
          <w:rFonts w:cs="Calibri"/>
          <w:sz w:val="24"/>
          <w:szCs w:val="24"/>
          <w:lang w:val="x-none"/>
        </w:rPr>
        <w:t xml:space="preserve"> dni </w:t>
      </w:r>
      <w:r w:rsidRPr="00D56480">
        <w:rPr>
          <w:rFonts w:cs="Calibri"/>
          <w:sz w:val="24"/>
          <w:szCs w:val="24"/>
        </w:rPr>
        <w:t>roboczych od dnia zawiadomienia.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56480">
        <w:rPr>
          <w:rFonts w:cs="Calibri"/>
          <w:sz w:val="24"/>
          <w:szCs w:val="24"/>
        </w:rPr>
        <w:t xml:space="preserve">Z czynności odbioru zostanie sporządzony protokół zawierający wszelkie ustalenia dokonane w toku odbioru, w tym także terminy wyznaczone na usunięcie stwierdzonych przy odbiorze wad. 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</w:rPr>
        <w:t>Wykonawca</w:t>
      </w:r>
      <w:r w:rsidRPr="00D56480">
        <w:rPr>
          <w:rFonts w:cs="Calibri"/>
          <w:sz w:val="24"/>
          <w:szCs w:val="24"/>
          <w:lang w:val="x-none"/>
        </w:rPr>
        <w:t xml:space="preserve"> zobowiązany jest do zawiadomienia Zamawiającego o usunięciu wad oraz do </w:t>
      </w:r>
      <w:r w:rsidRPr="00D56480">
        <w:rPr>
          <w:rFonts w:cs="Calibri"/>
          <w:sz w:val="24"/>
          <w:szCs w:val="24"/>
          <w:lang w:val="x-none"/>
        </w:rPr>
        <w:lastRenderedPageBreak/>
        <w:t>żądania wyznaczenia kolejnego terminu odbioru.</w:t>
      </w:r>
      <w:r w:rsidRPr="00D56480">
        <w:rPr>
          <w:rFonts w:cs="Calibri"/>
          <w:sz w:val="24"/>
          <w:szCs w:val="24"/>
        </w:rPr>
        <w:t xml:space="preserve"> W przypadku stwierdzenia usunięcia wszystkich wad zostanie sporządzony odpowiedni protokół bezusterkowy, stanowiący podstawę wystawienia rachunku/faktury VAT.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>Zamawiający ma prawo odmówić przyjęcia przedmiotu umowy niepełnego lub choćby częściowo wadliwego.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>Wszystkie czynności związane z odbiorem robót, wymagają formy pisemnej – tj. protokołu podpisanego przez Strony, pod rygorem nieważności</w:t>
      </w:r>
    </w:p>
    <w:p w:rsidR="00904513" w:rsidRPr="00BF1DD3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lang w:val="x-none"/>
        </w:rPr>
      </w:pPr>
      <w:r w:rsidRPr="00D56480">
        <w:rPr>
          <w:rFonts w:cs="Calibri"/>
          <w:sz w:val="24"/>
          <w:szCs w:val="24"/>
          <w:lang w:val="x-none"/>
        </w:rPr>
        <w:t xml:space="preserve">Ze strony Zamawiającego do wyznaczenia terminu, dokonania odbioru i innych czynności związanych z odbiorem upoważniony jest </w:t>
      </w:r>
      <w:r w:rsidRPr="00D56480">
        <w:rPr>
          <w:rFonts w:cs="Calibri"/>
          <w:sz w:val="24"/>
          <w:szCs w:val="24"/>
        </w:rPr>
        <w:t xml:space="preserve">Przemysław </w:t>
      </w:r>
      <w:proofErr w:type="spellStart"/>
      <w:r w:rsidRPr="00D56480">
        <w:rPr>
          <w:rFonts w:cs="Calibri"/>
          <w:sz w:val="24"/>
          <w:szCs w:val="24"/>
        </w:rPr>
        <w:t>Doboszewski</w:t>
      </w:r>
      <w:proofErr w:type="spellEnd"/>
      <w:r w:rsidRPr="00D56480">
        <w:rPr>
          <w:rFonts w:cs="Calibri"/>
          <w:sz w:val="24"/>
          <w:szCs w:val="24"/>
        </w:rPr>
        <w:t xml:space="preserve"> </w:t>
      </w:r>
      <w:r w:rsidRPr="00D56480">
        <w:rPr>
          <w:rFonts w:cs="Calibri"/>
          <w:sz w:val="24"/>
          <w:szCs w:val="24"/>
          <w:lang w:val="x-none"/>
        </w:rPr>
        <w:t xml:space="preserve"> , tel</w:t>
      </w:r>
      <w:r w:rsidRPr="00BF1DD3">
        <w:rPr>
          <w:rFonts w:cs="Calibri"/>
          <w:sz w:val="24"/>
          <w:szCs w:val="24"/>
          <w:lang w:val="x-none"/>
        </w:rPr>
        <w:t xml:space="preserve">. </w:t>
      </w:r>
      <w:r w:rsidR="00BF1DD3" w:rsidRPr="00BF1DD3">
        <w:rPr>
          <w:rFonts w:cs="Calibri"/>
          <w:sz w:val="24"/>
          <w:szCs w:val="24"/>
        </w:rPr>
        <w:t>602 591 469</w:t>
      </w:r>
      <w:r w:rsidRPr="00BF1DD3">
        <w:rPr>
          <w:rFonts w:cs="Calibri"/>
          <w:sz w:val="24"/>
          <w:szCs w:val="24"/>
          <w:lang w:val="x-none"/>
        </w:rPr>
        <w:t xml:space="preserve">,  e-mail </w:t>
      </w:r>
      <w:proofErr w:type="spellStart"/>
      <w:r w:rsidRPr="00BF1DD3">
        <w:rPr>
          <w:rFonts w:cs="Arial"/>
          <w:sz w:val="24"/>
          <w:szCs w:val="24"/>
          <w:u w:val="single"/>
          <w:lang w:eastAsia="en-US"/>
        </w:rPr>
        <w:t>pdoboszewski</w:t>
      </w:r>
      <w:proofErr w:type="spellEnd"/>
      <w:r w:rsidRPr="00BF1DD3">
        <w:rPr>
          <w:rFonts w:cs="Arial"/>
          <w:sz w:val="24"/>
          <w:szCs w:val="24"/>
          <w:u w:val="single"/>
          <w:lang w:val="x-none" w:eastAsia="en-US"/>
        </w:rPr>
        <w:t xml:space="preserve"> @alauda.org.pl</w:t>
      </w:r>
    </w:p>
    <w:p w:rsidR="00904513" w:rsidRPr="00D56480" w:rsidRDefault="00904513" w:rsidP="0090451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contextualSpacing/>
        <w:jc w:val="both"/>
        <w:rPr>
          <w:rFonts w:cs="Calibri"/>
          <w:sz w:val="24"/>
          <w:szCs w:val="24"/>
          <w:highlight w:val="yellow"/>
          <w:lang w:val="x-none"/>
        </w:rPr>
      </w:pPr>
      <w:r w:rsidRPr="00D56480">
        <w:rPr>
          <w:rFonts w:cs="Calibri"/>
          <w:sz w:val="24"/>
          <w:szCs w:val="24"/>
          <w:highlight w:val="yellow"/>
          <w:lang w:val="x-none"/>
        </w:rPr>
        <w:t xml:space="preserve">Wykonawcę w kwestiach związanych z przekazaniem przedmiotu umowy reprezentuje ………………………………  , tel. ………………. ,     e-mail ………………. 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</w:p>
    <w:p w:rsidR="00904513" w:rsidRPr="009E5688" w:rsidRDefault="00904513" w:rsidP="0090451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E5688">
        <w:rPr>
          <w:rFonts w:cs="Calibri"/>
          <w:b/>
          <w:bCs/>
          <w:sz w:val="24"/>
          <w:szCs w:val="24"/>
        </w:rPr>
        <w:t>§</w:t>
      </w:r>
      <w:r w:rsidRPr="003A4D2A">
        <w:rPr>
          <w:rFonts w:cs="Calibri"/>
          <w:b/>
          <w:bCs/>
          <w:sz w:val="24"/>
          <w:szCs w:val="24"/>
        </w:rPr>
        <w:t xml:space="preserve"> 6</w:t>
      </w:r>
    </w:p>
    <w:p w:rsidR="00904513" w:rsidRPr="009E5688" w:rsidRDefault="00904513" w:rsidP="0090451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E5688">
        <w:rPr>
          <w:rFonts w:cs="Calibri"/>
          <w:b/>
          <w:bCs/>
          <w:sz w:val="24"/>
          <w:szCs w:val="24"/>
        </w:rPr>
        <w:t>PODWYKONAWCY</w:t>
      </w:r>
    </w:p>
    <w:p w:rsidR="00904513" w:rsidRPr="009E5688" w:rsidRDefault="00904513" w:rsidP="0090451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04513" w:rsidRPr="009E5688" w:rsidRDefault="00904513" w:rsidP="00904513">
      <w:pPr>
        <w:numPr>
          <w:ilvl w:val="3"/>
          <w:numId w:val="11"/>
        </w:numPr>
        <w:tabs>
          <w:tab w:val="clear" w:pos="2520"/>
          <w:tab w:val="num" w:pos="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Wykonawca powierza wykonanie części zamówienia Podwykonawcom w zakresie:</w:t>
      </w:r>
    </w:p>
    <w:p w:rsidR="00904513" w:rsidRPr="009E5688" w:rsidRDefault="00904513" w:rsidP="00904513">
      <w:pPr>
        <w:autoSpaceDE w:val="0"/>
        <w:autoSpaceDN w:val="0"/>
        <w:adjustRightInd w:val="0"/>
        <w:jc w:val="both"/>
        <w:rPr>
          <w:rFonts w:cs="Calibri"/>
          <w:i/>
          <w:iCs/>
          <w:sz w:val="24"/>
          <w:szCs w:val="24"/>
        </w:rPr>
      </w:pPr>
      <w:r w:rsidRPr="009E5688">
        <w:rPr>
          <w:rFonts w:cs="Calibri"/>
          <w:i/>
          <w:iCs/>
          <w:sz w:val="24"/>
          <w:szCs w:val="24"/>
        </w:rPr>
        <w:t>……………</w:t>
      </w:r>
    </w:p>
    <w:p w:rsidR="00904513" w:rsidRPr="003A4D2A" w:rsidRDefault="00904513" w:rsidP="00904513">
      <w:pPr>
        <w:numPr>
          <w:ilvl w:val="3"/>
          <w:numId w:val="11"/>
        </w:numPr>
        <w:tabs>
          <w:tab w:val="clear" w:pos="2520"/>
          <w:tab w:val="num" w:pos="-113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Powierzenie wykonania części prac objętych niniejszą umową osobom trzecim wymaga każdorazowo uprzedniej pisemnej zgody Zamawiającego. Jeżeli Zamawiający, w terminie 7 dni od przedstawienia mu przez Wykonawcę umowy z podwykonawcą lub jej projektu, wraz z częścią dokumentacji dotyczącą wykonania prac określonych w umowie, nie zgłosi na piśmie sprzeciwu lub zastrzeżeń, uważa się, że wyraził zgodę na zawarcie umowy.</w:t>
      </w:r>
    </w:p>
    <w:p w:rsidR="00904513" w:rsidRPr="003A4D2A" w:rsidRDefault="00904513" w:rsidP="00904513">
      <w:pPr>
        <w:numPr>
          <w:ilvl w:val="3"/>
          <w:numId w:val="11"/>
        </w:numPr>
        <w:tabs>
          <w:tab w:val="clear" w:pos="2520"/>
          <w:tab w:val="num" w:pos="-113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W przypadku powierzenia wykonania części prac osobom trzecim Wykonawca ponosi odpowiedzialność za ich należyte wykonanie zgodnie z niniejszą umową, normami oraz obowiązującymi przepisami (w tym przepisami dotyczącymi bhp).</w:t>
      </w:r>
    </w:p>
    <w:p w:rsidR="00904513" w:rsidRPr="009E5688" w:rsidRDefault="00904513" w:rsidP="00904513">
      <w:pPr>
        <w:numPr>
          <w:ilvl w:val="3"/>
          <w:numId w:val="11"/>
        </w:numPr>
        <w:tabs>
          <w:tab w:val="clear" w:pos="2520"/>
          <w:tab w:val="num" w:pos="-113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Do zawarcia przez podwykonawcę umowy z dalszym podwykonawcą wymagana jest zgoda Zamawiającego. Procedura określona w ust. 1 stosuje się odpowiednio.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</w:p>
    <w:p w:rsidR="00904513" w:rsidRPr="009E5688" w:rsidRDefault="00904513" w:rsidP="0090451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E5688">
        <w:rPr>
          <w:rFonts w:cs="Calibri"/>
          <w:b/>
          <w:bCs/>
          <w:sz w:val="24"/>
          <w:szCs w:val="24"/>
        </w:rPr>
        <w:t>§</w:t>
      </w:r>
      <w:r w:rsidRPr="003A4D2A">
        <w:rPr>
          <w:rFonts w:cs="Calibri"/>
          <w:b/>
          <w:bCs/>
          <w:sz w:val="24"/>
          <w:szCs w:val="24"/>
        </w:rPr>
        <w:t>7</w:t>
      </w:r>
    </w:p>
    <w:p w:rsidR="00904513" w:rsidRPr="009E5688" w:rsidRDefault="00904513" w:rsidP="0090451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E5688">
        <w:rPr>
          <w:rFonts w:cs="Calibri"/>
          <w:b/>
          <w:bCs/>
          <w:sz w:val="24"/>
          <w:szCs w:val="24"/>
        </w:rPr>
        <w:t>WADY PRZEDMIOTU UMOWY, REKOJMIA ZA WADY</w:t>
      </w:r>
    </w:p>
    <w:p w:rsidR="00904513" w:rsidRPr="009E5688" w:rsidRDefault="00904513" w:rsidP="009045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04513" w:rsidRPr="009E5688" w:rsidRDefault="00904513" w:rsidP="00904513">
      <w:pPr>
        <w:numPr>
          <w:ilvl w:val="6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O wadach realizowanych i zrealizowanych prac Zamawiający zawiadomi Wykonawcę niezwłocznie po ich wykryciu.</w:t>
      </w:r>
    </w:p>
    <w:p w:rsidR="00904513" w:rsidRPr="009E5688" w:rsidRDefault="00904513" w:rsidP="00904513">
      <w:pPr>
        <w:numPr>
          <w:ilvl w:val="6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Po stwierdzeniu wady Zamawiający może:</w:t>
      </w:r>
    </w:p>
    <w:p w:rsidR="00904513" w:rsidRPr="009E5688" w:rsidRDefault="00904513" w:rsidP="00904513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 xml:space="preserve">żądać jej usunięcia, wyznaczając w tym celu Wykonawcy odpowiedni termin z zagrożeniem, że po bezskutecznym upływie tego terminu nie przyjmie </w:t>
      </w:r>
      <w:r w:rsidRPr="003A4D2A">
        <w:rPr>
          <w:rFonts w:cs="Calibri"/>
          <w:sz w:val="24"/>
          <w:szCs w:val="24"/>
        </w:rPr>
        <w:t>przedmiotu umowy z usuniętą wadą</w:t>
      </w:r>
      <w:r w:rsidRPr="009E5688">
        <w:rPr>
          <w:rFonts w:cs="Calibri"/>
          <w:sz w:val="24"/>
          <w:szCs w:val="24"/>
        </w:rPr>
        <w:t xml:space="preserve"> i obniży wynagrodzenie w odpowiednim stosunku oraz zleci </w:t>
      </w:r>
      <w:r w:rsidRPr="003A4D2A">
        <w:rPr>
          <w:rFonts w:cs="Calibri"/>
          <w:sz w:val="24"/>
          <w:szCs w:val="24"/>
        </w:rPr>
        <w:lastRenderedPageBreak/>
        <w:t>usunięcie wady</w:t>
      </w:r>
      <w:r w:rsidRPr="009E5688">
        <w:rPr>
          <w:rFonts w:cs="Calibri"/>
          <w:sz w:val="24"/>
          <w:szCs w:val="24"/>
        </w:rPr>
        <w:t xml:space="preserve"> osobie trzeciej na koszt Wykonawcy, przy czym termin wskazany przez Zamawiającego na usunięcie wad nie może być  krótszy niż 5 dni </w:t>
      </w:r>
    </w:p>
    <w:p w:rsidR="00904513" w:rsidRPr="009E5688" w:rsidRDefault="00904513" w:rsidP="00904513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odstąpić od umowy bez wyznaczenia terminu do usunięcia wady, gdy wada ma charakter istotny i nie da się usunąć w terminie odpowiednim dla Zamawiającego oraz zlecić wykonanie przedmiotu umowy osobie trzeciej na koszt Wykonawcy. Zamawiający nie ponosi żadnych kosztów z tytułu w/w działań, wszelkie zapłacone przez Zamawiającego kwoty wynagrodzenia podlegać będą zwrotowi przez Wykonawcę w terminie 30 dni od otrzymania przez Wykonawcę wezwania do zwrotu.</w:t>
      </w:r>
    </w:p>
    <w:p w:rsidR="00904513" w:rsidRPr="009E5688" w:rsidRDefault="00904513" w:rsidP="0090451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obniżyć wynagrodzenie Wykonawcy, w przypadku gdy wada nie da się usunąć w odpowiednim dla Zamawiającego terminie, lecz nie ma charakteru istotnego oraz zlecić usunięcie wady osobie trzeciej na koszt Wykonawcy.</w:t>
      </w:r>
    </w:p>
    <w:p w:rsidR="00904513" w:rsidRPr="009E5688" w:rsidRDefault="00904513" w:rsidP="00904513">
      <w:pPr>
        <w:tabs>
          <w:tab w:val="num" w:pos="0"/>
          <w:tab w:val="left" w:pos="993"/>
          <w:tab w:val="left" w:pos="1074"/>
        </w:tabs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9E5688">
        <w:rPr>
          <w:rFonts w:cs="Calibri"/>
          <w:sz w:val="24"/>
          <w:szCs w:val="24"/>
        </w:rPr>
        <w:t>3. Wykonawca ponosi odpowiedzialność z tytułu rękojmi za wady w okresie 24 miesięcy liczonych od dnia podpisania bezusterkowego protokołu końcowego.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</w:p>
    <w:p w:rsidR="00904513" w:rsidRPr="00B544DA" w:rsidRDefault="00904513" w:rsidP="00904513">
      <w:pPr>
        <w:tabs>
          <w:tab w:val="left" w:pos="357"/>
        </w:tabs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  <w:r>
        <w:rPr>
          <w:rFonts w:eastAsia="Calibri" w:cs="Calibri"/>
          <w:b/>
          <w:bCs/>
          <w:sz w:val="24"/>
          <w:szCs w:val="24"/>
          <w:lang w:eastAsia="en-US"/>
        </w:rPr>
        <w:t>§ 8</w:t>
      </w:r>
    </w:p>
    <w:p w:rsidR="00904513" w:rsidRPr="00B544DA" w:rsidRDefault="00904513" w:rsidP="00904513">
      <w:pPr>
        <w:keepNext/>
        <w:tabs>
          <w:tab w:val="left" w:pos="0"/>
          <w:tab w:val="left" w:pos="357"/>
          <w:tab w:val="left" w:pos="426"/>
        </w:tabs>
        <w:spacing w:after="0" w:line="240" w:lineRule="auto"/>
        <w:jc w:val="center"/>
        <w:outlineLvl w:val="3"/>
        <w:rPr>
          <w:rFonts w:cs="Calibri"/>
          <w:b/>
          <w:sz w:val="24"/>
          <w:szCs w:val="24"/>
        </w:rPr>
      </w:pPr>
      <w:r w:rsidRPr="00B544DA">
        <w:rPr>
          <w:rFonts w:cs="Calibri"/>
          <w:b/>
          <w:sz w:val="24"/>
          <w:szCs w:val="24"/>
        </w:rPr>
        <w:t>KARY UMOWNE</w:t>
      </w:r>
    </w:p>
    <w:p w:rsidR="00904513" w:rsidRPr="00B544DA" w:rsidRDefault="00904513" w:rsidP="00904513">
      <w:pPr>
        <w:keepNext/>
        <w:tabs>
          <w:tab w:val="left" w:pos="0"/>
          <w:tab w:val="left" w:pos="357"/>
          <w:tab w:val="left" w:pos="426"/>
        </w:tabs>
        <w:spacing w:after="0" w:line="240" w:lineRule="auto"/>
        <w:jc w:val="center"/>
        <w:outlineLvl w:val="3"/>
        <w:rPr>
          <w:rFonts w:cs="Calibri"/>
          <w:b/>
          <w:sz w:val="24"/>
          <w:szCs w:val="24"/>
        </w:rPr>
      </w:pPr>
    </w:p>
    <w:p w:rsidR="00904513" w:rsidRPr="00B544DA" w:rsidRDefault="00904513" w:rsidP="00904513">
      <w:pPr>
        <w:tabs>
          <w:tab w:val="left" w:pos="357"/>
        </w:tabs>
        <w:suppressAutoHyphens/>
        <w:spacing w:after="0" w:line="240" w:lineRule="auto"/>
        <w:ind w:hanging="357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ar-SA"/>
        </w:rPr>
        <w:t>1.</w:t>
      </w:r>
      <w:r w:rsidRPr="00B544DA">
        <w:rPr>
          <w:rFonts w:cs="Calibri"/>
          <w:sz w:val="24"/>
          <w:szCs w:val="24"/>
          <w:lang w:eastAsia="ar-SA"/>
        </w:rPr>
        <w:tab/>
        <w:t>Za niewykonanie albo nienależyte wykonanie zobowiązań wynikających z niniejszej umowy strony ustalają kary umowne określone w niniejszym paragrafie.</w:t>
      </w:r>
    </w:p>
    <w:p w:rsidR="00904513" w:rsidRPr="00B544DA" w:rsidRDefault="00904513" w:rsidP="00904513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cs="Calibri"/>
          <w:sz w:val="24"/>
          <w:szCs w:val="24"/>
          <w:lang w:eastAsia="en-US"/>
        </w:rPr>
      </w:pPr>
      <w:r w:rsidRPr="00B544DA">
        <w:rPr>
          <w:rFonts w:cs="Calibri"/>
          <w:sz w:val="24"/>
          <w:szCs w:val="24"/>
          <w:lang w:eastAsia="en-US"/>
        </w:rPr>
        <w:t xml:space="preserve">Zamawiający zobowiązany jest zapłacić Wykonawcy karę umowną w przypadku odstąpienia od umowy przez Wykonawcę z winy Zamawiającego w wysokości 10% wynagrodzenia brutto, o którym mowa w § </w:t>
      </w:r>
      <w:r w:rsidRPr="003A4D2A">
        <w:rPr>
          <w:rFonts w:eastAsia="Calibri" w:cs="Calibri"/>
          <w:sz w:val="24"/>
          <w:szCs w:val="24"/>
          <w:lang w:eastAsia="en-US"/>
        </w:rPr>
        <w:t>4</w:t>
      </w:r>
      <w:r w:rsidRPr="00B544DA">
        <w:rPr>
          <w:rFonts w:cs="Calibri"/>
          <w:sz w:val="24"/>
          <w:szCs w:val="24"/>
          <w:lang w:eastAsia="en-US"/>
        </w:rPr>
        <w:t xml:space="preserve"> ust. 1.</w:t>
      </w:r>
    </w:p>
    <w:p w:rsidR="00904513" w:rsidRPr="00B544DA" w:rsidRDefault="00904513" w:rsidP="00904513">
      <w:pPr>
        <w:tabs>
          <w:tab w:val="left" w:pos="717"/>
          <w:tab w:val="left" w:pos="1071"/>
        </w:tabs>
        <w:spacing w:after="0" w:line="240" w:lineRule="auto"/>
        <w:ind w:hanging="357"/>
        <w:jc w:val="both"/>
        <w:rPr>
          <w:rFonts w:cs="Calibri"/>
          <w:sz w:val="24"/>
          <w:szCs w:val="24"/>
          <w:lang w:eastAsia="en-US"/>
        </w:rPr>
      </w:pPr>
      <w:r w:rsidRPr="00B544DA">
        <w:rPr>
          <w:rFonts w:cs="Calibri"/>
          <w:sz w:val="24"/>
          <w:szCs w:val="24"/>
          <w:lang w:eastAsia="en-US"/>
        </w:rPr>
        <w:t>3.</w:t>
      </w:r>
      <w:r w:rsidRPr="00B544DA">
        <w:rPr>
          <w:rFonts w:cs="Calibri"/>
          <w:sz w:val="24"/>
          <w:szCs w:val="24"/>
          <w:lang w:eastAsia="en-US"/>
        </w:rPr>
        <w:tab/>
        <w:t>Wykonawca jest zobowiązany zapłacić Zamawiającemu kary umowne w następujących przypadkach:</w:t>
      </w:r>
    </w:p>
    <w:p w:rsidR="00904513" w:rsidRPr="00B544D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 w:hanging="357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en-US"/>
        </w:rPr>
        <w:t>za odstąpienia przez Zamawiającego od niniejszej umowy w całości, z przyczyn nie leżących po stronie Zamawiającego – w wysokości 10% płatności brutto, która należna byłaby Wykonawcy za realizację przedmiotu umowy w całości. Odstąpienie nastąpi w terminie 21 dni od wystąpienia przyczyny uzasadniającej to odstąpienie,</w:t>
      </w:r>
      <w:r w:rsidRPr="00B544DA">
        <w:rPr>
          <w:rFonts w:cs="Calibri"/>
          <w:sz w:val="24"/>
          <w:szCs w:val="24"/>
        </w:rPr>
        <w:t xml:space="preserve"> </w:t>
      </w:r>
      <w:r w:rsidRPr="00B544DA">
        <w:rPr>
          <w:rFonts w:cs="Calibri"/>
          <w:sz w:val="24"/>
          <w:szCs w:val="24"/>
          <w:lang w:eastAsia="en-US"/>
        </w:rPr>
        <w:t>nie krócej jednak niż do czasu jej ustania.</w:t>
      </w:r>
    </w:p>
    <w:p w:rsidR="00904513" w:rsidRPr="00B544D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en-US"/>
        </w:rPr>
        <w:t>za odstąpienia przez Zamawiającego od niniejszej umowy w części, z przyczyn nie leżących po stronie Zamawiającego – w wysokości 10 % płatności brutto, która byłaby należna Wykonawcy za realizację jednego z Etapów. Odstąpienie nastąpi w terminie 21 dni od wystąpienia przyczyny uzasadniającej to odstąpienie</w:t>
      </w:r>
      <w:r w:rsidRPr="00B544DA">
        <w:rPr>
          <w:rFonts w:cs="Calibri"/>
          <w:sz w:val="24"/>
          <w:szCs w:val="24"/>
        </w:rPr>
        <w:t xml:space="preserve"> nie krócej jednak niż do czasu jej ustania. </w:t>
      </w:r>
    </w:p>
    <w:p w:rsidR="00904513" w:rsidRPr="00B544D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ar-SA"/>
        </w:rPr>
        <w:t>za opóźnienie w wykonaniu Etapu I 200 zł za każdy dzień opóźnienia,</w:t>
      </w:r>
    </w:p>
    <w:p w:rsidR="00904513" w:rsidRPr="003A4D2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ar-SA"/>
        </w:rPr>
        <w:t xml:space="preserve">za opóźnienie w wykonaniu Etapu II </w:t>
      </w:r>
      <w:r w:rsidRPr="003A4D2A">
        <w:rPr>
          <w:rFonts w:cs="Calibri"/>
          <w:sz w:val="24"/>
          <w:szCs w:val="24"/>
          <w:lang w:eastAsia="ar-SA"/>
        </w:rPr>
        <w:t>2</w:t>
      </w:r>
      <w:r w:rsidRPr="00B544DA">
        <w:rPr>
          <w:rFonts w:cs="Calibri"/>
          <w:sz w:val="24"/>
          <w:szCs w:val="24"/>
          <w:lang w:eastAsia="ar-SA"/>
        </w:rPr>
        <w:t>00 zł za każdy dzień opóźnienia,</w:t>
      </w:r>
    </w:p>
    <w:p w:rsidR="00904513" w:rsidRPr="00B544D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ar-SA"/>
        </w:rPr>
        <w:t>za opóźnienie w wykonaniu Etapu I</w:t>
      </w:r>
      <w:r w:rsidRPr="003A4D2A">
        <w:rPr>
          <w:rFonts w:cs="Calibri"/>
          <w:sz w:val="24"/>
          <w:szCs w:val="24"/>
          <w:lang w:eastAsia="ar-SA"/>
        </w:rPr>
        <w:t>I</w:t>
      </w:r>
      <w:r w:rsidRPr="00B544DA">
        <w:rPr>
          <w:rFonts w:cs="Calibri"/>
          <w:sz w:val="24"/>
          <w:szCs w:val="24"/>
          <w:lang w:eastAsia="ar-SA"/>
        </w:rPr>
        <w:t xml:space="preserve">I </w:t>
      </w:r>
      <w:r w:rsidRPr="003A4D2A">
        <w:rPr>
          <w:rFonts w:cs="Calibri"/>
          <w:sz w:val="24"/>
          <w:szCs w:val="24"/>
          <w:lang w:eastAsia="ar-SA"/>
        </w:rPr>
        <w:t>2</w:t>
      </w:r>
      <w:r w:rsidRPr="00B544DA">
        <w:rPr>
          <w:rFonts w:cs="Calibri"/>
          <w:sz w:val="24"/>
          <w:szCs w:val="24"/>
          <w:lang w:eastAsia="ar-SA"/>
        </w:rPr>
        <w:t>00 zł za każdy dzień opóźnienia</w:t>
      </w:r>
      <w:r w:rsidRPr="003A4D2A">
        <w:rPr>
          <w:rFonts w:cs="Calibri"/>
          <w:sz w:val="24"/>
          <w:szCs w:val="24"/>
          <w:lang w:eastAsia="ar-SA"/>
        </w:rPr>
        <w:t>,</w:t>
      </w:r>
    </w:p>
    <w:p w:rsidR="00904513" w:rsidRPr="003A4D2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B544DA">
        <w:rPr>
          <w:rFonts w:cs="Calibri"/>
          <w:sz w:val="24"/>
          <w:szCs w:val="24"/>
          <w:lang w:eastAsia="ar-SA"/>
        </w:rPr>
        <w:t>usunięciu wad</w:t>
      </w:r>
      <w:r w:rsidRPr="00B544DA">
        <w:rPr>
          <w:rFonts w:cs="Calibri"/>
          <w:sz w:val="24"/>
          <w:szCs w:val="24"/>
        </w:rPr>
        <w:t xml:space="preserve"> </w:t>
      </w:r>
      <w:r w:rsidRPr="00B544DA">
        <w:rPr>
          <w:rFonts w:cs="Calibri"/>
          <w:sz w:val="24"/>
          <w:szCs w:val="24"/>
          <w:lang w:eastAsia="ar-SA"/>
        </w:rPr>
        <w:t>wysokości 100 zł za każdy dzień opóźnienia, licząc od ustalonego terminu na usunięcie wad,</w:t>
      </w:r>
    </w:p>
    <w:p w:rsidR="00904513" w:rsidRPr="003A4D2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3A4D2A">
        <w:rPr>
          <w:rFonts w:cs="Calibri"/>
          <w:sz w:val="24"/>
          <w:szCs w:val="24"/>
          <w:lang w:eastAsia="ar-SA"/>
        </w:rPr>
        <w:t>za opóźnienie w przedłożeniu Zamawiającemu listy interesariuszy 50 zł za każdy dzień opóźnienia,</w:t>
      </w:r>
    </w:p>
    <w:p w:rsidR="00904513" w:rsidRPr="003A4D2A" w:rsidRDefault="00904513" w:rsidP="00904513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3A4D2A">
        <w:rPr>
          <w:rFonts w:cs="Calibri"/>
          <w:sz w:val="24"/>
          <w:szCs w:val="24"/>
          <w:lang w:eastAsia="ar-SA"/>
        </w:rPr>
        <w:lastRenderedPageBreak/>
        <w:t>za opóźnienie w wysyłce zaproszeń do interesariuszy 50 zł za każdy dzień opóźnienia,</w:t>
      </w:r>
    </w:p>
    <w:p w:rsidR="00904513" w:rsidRDefault="001E0A56" w:rsidP="001E0A56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1E0A56">
        <w:rPr>
          <w:rFonts w:cs="Calibri"/>
          <w:sz w:val="24"/>
          <w:szCs w:val="24"/>
          <w:lang w:eastAsia="ar-SA"/>
        </w:rPr>
        <w:t>za powierzenie wykonania jakiejkolwiek części robót podwykonawcy lub osobie trzeciej bez akceptacji Zamawiającego, w wysokości 1 000 zł;</w:t>
      </w:r>
    </w:p>
    <w:p w:rsidR="001E0A56" w:rsidRPr="001E0A56" w:rsidRDefault="001E0A56" w:rsidP="001E0A56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1E0A56">
        <w:rPr>
          <w:rFonts w:cs="Calibri"/>
          <w:sz w:val="24"/>
          <w:szCs w:val="24"/>
          <w:lang w:eastAsia="ar-SA"/>
        </w:rPr>
        <w:t>za powierzenie wykonania jakiekolwiek części robót przez podwykonawcę dalszemu podwykonawcy lub osobie trzeciej bez zgody Zamawiającego, w wysokości 1 000 zł;</w:t>
      </w:r>
    </w:p>
    <w:p w:rsidR="001E0A56" w:rsidRPr="001E0A56" w:rsidRDefault="001E0A56" w:rsidP="001E0A56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1E0A56">
        <w:rPr>
          <w:rFonts w:cs="Calibri"/>
          <w:sz w:val="24"/>
          <w:szCs w:val="24"/>
          <w:lang w:eastAsia="ar-SA"/>
        </w:rPr>
        <w:t>za nieprzedłożenie do zaakceptowania projektu umowy o podwykonawstwo w wysokości 1 000 zł;</w:t>
      </w:r>
    </w:p>
    <w:p w:rsidR="001E0A56" w:rsidRPr="001E0A56" w:rsidRDefault="001E0A56" w:rsidP="001E0A56">
      <w:pPr>
        <w:tabs>
          <w:tab w:val="left" w:pos="1071"/>
        </w:tabs>
        <w:spacing w:after="0" w:line="240" w:lineRule="auto"/>
        <w:ind w:left="709" w:hanging="426"/>
        <w:jc w:val="both"/>
        <w:rPr>
          <w:rFonts w:eastAsia="Calibri" w:cs="Calibri"/>
          <w:sz w:val="24"/>
          <w:lang w:eastAsia="en-US"/>
        </w:rPr>
      </w:pPr>
      <w:r w:rsidRPr="00F64D07">
        <w:rPr>
          <w:rFonts w:eastAsia="Calibri" w:cs="Calibri"/>
          <w:lang w:eastAsia="en-US"/>
        </w:rPr>
        <w:t>5.</w:t>
      </w:r>
      <w:r w:rsidRPr="00F64D07">
        <w:rPr>
          <w:rFonts w:eastAsia="Calibri" w:cs="Calibri"/>
          <w:lang w:eastAsia="en-US"/>
        </w:rPr>
        <w:tab/>
      </w:r>
      <w:r w:rsidRPr="001E0A56">
        <w:rPr>
          <w:rFonts w:eastAsia="Calibri" w:cs="Calibri"/>
          <w:sz w:val="24"/>
          <w:lang w:eastAsia="en-US"/>
        </w:rPr>
        <w:t>Strony zastrzegają sobie prawo do dochodzenia odszkodowania uzupełniającego,  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:rsidR="001E0A56" w:rsidRPr="001E0A56" w:rsidRDefault="001E0A56" w:rsidP="001E0A56">
      <w:pPr>
        <w:tabs>
          <w:tab w:val="left" w:pos="783"/>
        </w:tabs>
        <w:spacing w:after="0" w:line="240" w:lineRule="auto"/>
        <w:ind w:left="709" w:hanging="426"/>
        <w:jc w:val="both"/>
        <w:rPr>
          <w:rFonts w:eastAsia="Calibri" w:cs="Calibri"/>
          <w:sz w:val="24"/>
          <w:lang w:eastAsia="en-US"/>
        </w:rPr>
      </w:pPr>
      <w:r w:rsidRPr="001E0A56">
        <w:rPr>
          <w:rFonts w:eastAsia="Calibri" w:cs="Calibri"/>
          <w:sz w:val="24"/>
          <w:lang w:eastAsia="en-US"/>
        </w:rPr>
        <w:t>6.  Zamawiający ma prawo potrącić należne mu kary umowne z wynagrodzenia przysługującego Wykonawcy.</w:t>
      </w:r>
    </w:p>
    <w:p w:rsidR="001E0A56" w:rsidRPr="001E0A56" w:rsidRDefault="001E0A56" w:rsidP="001E0A56">
      <w:pPr>
        <w:tabs>
          <w:tab w:val="left" w:pos="783"/>
        </w:tabs>
        <w:spacing w:after="0" w:line="240" w:lineRule="auto"/>
        <w:ind w:left="709" w:hanging="426"/>
        <w:jc w:val="both"/>
        <w:rPr>
          <w:rFonts w:eastAsia="Calibri" w:cs="Calibri"/>
          <w:sz w:val="24"/>
          <w:lang w:eastAsia="en-US"/>
        </w:rPr>
      </w:pPr>
      <w:r w:rsidRPr="001E0A56">
        <w:rPr>
          <w:rFonts w:eastAsia="Calibri" w:cs="Calibri"/>
          <w:sz w:val="24"/>
          <w:lang w:eastAsia="en-US"/>
        </w:rPr>
        <w:t>7.  Wykonawca przyjmuje na siebie wyłączną odpowiedzialność za wszelkie szkody powstałe w związku z wykonaniem niniejszej umowy, w tym odpowiedzialność za szkody wyrządzone osobom trzecim oraz wynikające z nienależytego wykonania przedmiotu niniejszej umowy.</w:t>
      </w:r>
    </w:p>
    <w:p w:rsidR="001E0A56" w:rsidRPr="00B544DA" w:rsidRDefault="001E0A56" w:rsidP="001E0A56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</w:p>
    <w:p w:rsidR="00904513" w:rsidRPr="003A4D2A" w:rsidRDefault="00904513" w:rsidP="009045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904513" w:rsidRPr="003A4D2A" w:rsidRDefault="00904513" w:rsidP="00904513">
      <w:pPr>
        <w:spacing w:after="0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ZMIANY UMOWY</w:t>
      </w:r>
    </w:p>
    <w:p w:rsidR="00904513" w:rsidRPr="003A4D2A" w:rsidRDefault="00904513" w:rsidP="00904513">
      <w:pPr>
        <w:spacing w:after="0"/>
        <w:jc w:val="center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numPr>
          <w:ilvl w:val="0"/>
          <w:numId w:val="3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Zamawiający przewiduje możliwość zmian postanowień zawartej umowy w stosunku do treści oferty, na podstawie której dokonano wyboru wykonawcy, w szczególności w przypadku wystąpienia okoliczności wymienionych poniżej, z uwzględnieniem podanych warunków ich wprowadzenia, </w:t>
      </w:r>
      <w:proofErr w:type="spellStart"/>
      <w:r w:rsidRPr="003A4D2A">
        <w:rPr>
          <w:rFonts w:cs="Calibri"/>
          <w:sz w:val="24"/>
          <w:szCs w:val="24"/>
        </w:rPr>
        <w:t>tj</w:t>
      </w:r>
      <w:proofErr w:type="spellEnd"/>
      <w:r w:rsidRPr="003A4D2A">
        <w:rPr>
          <w:rFonts w:cs="Calibri"/>
          <w:sz w:val="24"/>
          <w:szCs w:val="24"/>
        </w:rPr>
        <w:t xml:space="preserve">: </w:t>
      </w:r>
    </w:p>
    <w:p w:rsidR="00904513" w:rsidRPr="003A4D2A" w:rsidRDefault="00904513" w:rsidP="00904513">
      <w:pPr>
        <w:numPr>
          <w:ilvl w:val="0"/>
          <w:numId w:val="3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siła wyższa uniemożliwiająca wykonanie przedmiotu umowy zgodnie z zapytaniem ofertowym;</w:t>
      </w:r>
    </w:p>
    <w:p w:rsidR="00904513" w:rsidRPr="003A4D2A" w:rsidRDefault="00904513" w:rsidP="00904513">
      <w:pPr>
        <w:numPr>
          <w:ilvl w:val="0"/>
          <w:numId w:val="3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rezygnacja przez Zamawiającego z realizacji części przedmiotu umowy.</w:t>
      </w:r>
    </w:p>
    <w:p w:rsidR="00904513" w:rsidRPr="003A4D2A" w:rsidRDefault="00904513" w:rsidP="00904513">
      <w:pPr>
        <w:numPr>
          <w:ilvl w:val="0"/>
          <w:numId w:val="3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:rsidR="00904513" w:rsidRPr="003A4D2A" w:rsidRDefault="00904513" w:rsidP="00904513">
      <w:pPr>
        <w:numPr>
          <w:ilvl w:val="0"/>
          <w:numId w:val="3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zmiany spowodowane warunkami atmosferycznymi, w szczególności;</w:t>
      </w:r>
    </w:p>
    <w:p w:rsidR="00904513" w:rsidRPr="003A4D2A" w:rsidRDefault="00904513" w:rsidP="00904513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klęskami żywiołowymi;</w:t>
      </w:r>
    </w:p>
    <w:p w:rsidR="00904513" w:rsidRPr="003A4D2A" w:rsidRDefault="00904513" w:rsidP="00904513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:rsidR="00904513" w:rsidRPr="003A4D2A" w:rsidRDefault="00904513" w:rsidP="00904513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zmiany będące następstwem okoliczności leżących po stronie Zamawiającego, w </w:t>
      </w:r>
      <w:r w:rsidRPr="003A4D2A">
        <w:rPr>
          <w:rFonts w:cs="Calibri"/>
          <w:sz w:val="24"/>
          <w:szCs w:val="24"/>
        </w:rPr>
        <w:lastRenderedPageBreak/>
        <w:t>szczególności:</w:t>
      </w:r>
    </w:p>
    <w:p w:rsidR="00904513" w:rsidRPr="003A4D2A" w:rsidRDefault="00904513" w:rsidP="00904513">
      <w:pPr>
        <w:pStyle w:val="Akapitzlist"/>
        <w:numPr>
          <w:ilvl w:val="0"/>
          <w:numId w:val="39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wstrzymanie realizacji umowy przez Zamawiającego;</w:t>
      </w:r>
    </w:p>
    <w:p w:rsidR="00904513" w:rsidRPr="003A4D2A" w:rsidRDefault="00904513" w:rsidP="0090451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konieczność usunięcia błędów lub wprowadzenia zmian w dokumentacji, wówczas termin wykonania umowy może ulec odpowiedniemu przedłużeniu, o czas niezbędny do zakończenia wykonywania jej przedmiotu w sposób należyty, nie dłużej jednak niż o okres trwania tych okoliczności.</w:t>
      </w:r>
    </w:p>
    <w:p w:rsidR="00904513" w:rsidRPr="003A4D2A" w:rsidRDefault="00904513" w:rsidP="00904513">
      <w:pPr>
        <w:numPr>
          <w:ilvl w:val="0"/>
          <w:numId w:val="3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 żadnym wypadku Wykonawca nie jest uprawniony do wstrzymania prac, odmowy ich wykonania bez zgody Zamawiającego.</w:t>
      </w:r>
    </w:p>
    <w:p w:rsidR="00904513" w:rsidRPr="003A4D2A" w:rsidRDefault="00904513" w:rsidP="00904513">
      <w:pPr>
        <w:numPr>
          <w:ilvl w:val="0"/>
          <w:numId w:val="3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Wszelkie zmiany i uzupełnienia treści umowy z wyłączeniem ust. 4 mogą być dokonywane wyłącznie w formie aneksu podpisanego przez obie strony, pod rygorem nieważności.</w:t>
      </w:r>
    </w:p>
    <w:p w:rsidR="00904513" w:rsidRDefault="00904513" w:rsidP="00904513">
      <w:pPr>
        <w:numPr>
          <w:ilvl w:val="0"/>
          <w:numId w:val="3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Wszelkie zmiany osób, przy pomocy których Wykonawca realizuje przedmiot umowy, a od których wymagano określonych wiedzy i doświadczenia oraz wykształcenia nie wymaga formy aneksu. Należy przedłożyć Zamawiającemu w formie pisemnej wykaz nowych osób, które muszą spełniać wymóg wiedzy i doświadczenia oraz wykształcenia. Zamawiający w terminie 7 dni od zgłoszenia podejmie decyzję w sprawie akceptacji (dopuszczalne jest poinformowanie o powziętej decyzji za pośrednictwem poczty elektronicznej). W przypadku braku decyzji ze strony Zamawiającego w w/w terminie należy uznać, iż doszło do milczącej akceptacji zgłoszonych osób.</w:t>
      </w:r>
    </w:p>
    <w:p w:rsidR="00904513" w:rsidRPr="003A4D2A" w:rsidRDefault="00904513" w:rsidP="009045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10</w:t>
      </w:r>
    </w:p>
    <w:p w:rsidR="00904513" w:rsidRPr="003A4D2A" w:rsidRDefault="00904513" w:rsidP="00904513">
      <w:pPr>
        <w:spacing w:after="0" w:line="240" w:lineRule="auto"/>
        <w:ind w:right="57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bCs/>
          <w:sz w:val="24"/>
          <w:szCs w:val="24"/>
        </w:rPr>
        <w:t>ROZWIĄZANIE UMOWY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numPr>
          <w:ilvl w:val="0"/>
          <w:numId w:val="18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Zamawiający może odstąpić od umowy na zasadach określonych w kodeksie cywilnym, a w szczególności gdy:</w:t>
      </w:r>
    </w:p>
    <w:p w:rsidR="00904513" w:rsidRPr="003A4D2A" w:rsidRDefault="00904513" w:rsidP="00904513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Wykonawca nie spełnia warunków koniecznych i zadeklarowanych, a określonych w zapytaniu ofertowym</w:t>
      </w:r>
    </w:p>
    <w:p w:rsidR="00904513" w:rsidRPr="003A4D2A" w:rsidRDefault="00904513" w:rsidP="00904513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Wykonawca opóźnia się z realizacją swoich zadań minimum 7 dni,</w:t>
      </w:r>
    </w:p>
    <w:p w:rsidR="00904513" w:rsidRPr="003A4D2A" w:rsidRDefault="00904513" w:rsidP="00904513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Wykonawca wykonuje przedmiot umowy w sposób wadliwy lub sprzeczny z umową, pomimo wezwania (dopuszcza się wezwanie za pośrednictwem poczty elektronicznej) Zamawiającego do zmiany sposobu realizacji,</w:t>
      </w:r>
    </w:p>
    <w:p w:rsidR="00904513" w:rsidRPr="003A4D2A" w:rsidRDefault="00904513" w:rsidP="00904513">
      <w:pPr>
        <w:numPr>
          <w:ilvl w:val="0"/>
          <w:numId w:val="18"/>
        </w:numPr>
        <w:spacing w:after="0" w:line="240" w:lineRule="auto"/>
        <w:ind w:left="0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Strona może realizować swoje uprawnienie do odstąpienia od umowy w terminie 21 dni od dnia wystąpienia podstawy odstąpienia, nie krócej jednak niż do czasu jej ustania.</w:t>
      </w:r>
    </w:p>
    <w:p w:rsidR="00904513" w:rsidRPr="003A4D2A" w:rsidRDefault="00904513" w:rsidP="00904513">
      <w:pPr>
        <w:numPr>
          <w:ilvl w:val="0"/>
          <w:numId w:val="18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Każdej ze stron umowy przysługuje prawo wypowiedzenia umowy w razie otwarcia likwidacji drugiej strony albo zajęcia jej majątku z zachowaniem 2 tygodniowego okresu wypowiedzenia. Wypowiedzenie umowy może nastąpić w terminie 3 miesięcy od powzięciu wiadomości o powyższych okolicznościach.</w:t>
      </w:r>
    </w:p>
    <w:p w:rsidR="00904513" w:rsidRPr="003A4D2A" w:rsidRDefault="00904513" w:rsidP="00904513">
      <w:pPr>
        <w:numPr>
          <w:ilvl w:val="0"/>
          <w:numId w:val="18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Oświadczenie o odstąpieniu od umowy bądź jej wypowiedzeniu wymaga, pod rygorem nieważności, formy pisemnej i powinno zawierać uzasadnienie.</w:t>
      </w:r>
    </w:p>
    <w:p w:rsidR="00904513" w:rsidRPr="003A4D2A" w:rsidRDefault="00904513" w:rsidP="00904513">
      <w:pPr>
        <w:numPr>
          <w:ilvl w:val="0"/>
          <w:numId w:val="18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 przypadku odstąpienia od umowy przez Zamawiającego lub Wykonawcę bądź jej wypowiedzenia strony obciążają następujące obowiązki szczegółowe:</w:t>
      </w:r>
    </w:p>
    <w:p w:rsidR="00904513" w:rsidRPr="003A4D2A" w:rsidRDefault="00904513" w:rsidP="0090451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w terminie 3 dni od daty złożenia oświadczenia o odstąpieniu od umowy bądź jej wypowiedzeniu Wykonawca sporządzi, przy udziale Zamawiającego, szczegółową </w:t>
      </w:r>
      <w:r w:rsidRPr="003A4D2A">
        <w:rPr>
          <w:rFonts w:cs="Calibri"/>
          <w:sz w:val="24"/>
          <w:szCs w:val="24"/>
        </w:rPr>
        <w:lastRenderedPageBreak/>
        <w:t>inwentaryzację wykonanych prac i stanu ich zaawansowania, według stanu na dzień odstąpienia od umowy,</w:t>
      </w:r>
    </w:p>
    <w:p w:rsidR="00904513" w:rsidRPr="003A4D2A" w:rsidRDefault="00904513" w:rsidP="0090451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Zamawiający zapłaci Wykonawcy wynagrodzenie za prace faktycznie wykonane do dnia złożenia oświadczenia o odstąpieniu od umowy bądź rozwiązania umowy  za wypowiedzeniem.</w:t>
      </w:r>
    </w:p>
    <w:p w:rsidR="00904513" w:rsidRPr="003A4D2A" w:rsidRDefault="00904513" w:rsidP="00904513">
      <w:pPr>
        <w:spacing w:after="0" w:line="240" w:lineRule="auto"/>
        <w:ind w:right="57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3A4D2A">
        <w:rPr>
          <w:rFonts w:cs="Calibri"/>
          <w:b/>
          <w:bCs/>
          <w:sz w:val="24"/>
          <w:szCs w:val="24"/>
        </w:rPr>
        <w:t>§1</w:t>
      </w:r>
      <w:r>
        <w:rPr>
          <w:rFonts w:cs="Calibri"/>
          <w:b/>
          <w:bCs/>
          <w:sz w:val="24"/>
          <w:szCs w:val="24"/>
        </w:rPr>
        <w:t>1</w:t>
      </w:r>
    </w:p>
    <w:p w:rsidR="00904513" w:rsidRPr="003A4D2A" w:rsidRDefault="00904513" w:rsidP="00904513">
      <w:pPr>
        <w:spacing w:after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A4D2A">
        <w:rPr>
          <w:rFonts w:eastAsia="Calibri"/>
          <w:b/>
          <w:bCs/>
          <w:sz w:val="24"/>
          <w:szCs w:val="24"/>
          <w:lang w:eastAsia="en-US"/>
        </w:rPr>
        <w:t>PRAWA AUTORSKIE</w:t>
      </w:r>
    </w:p>
    <w:p w:rsidR="00904513" w:rsidRPr="003A4D2A" w:rsidRDefault="00904513" w:rsidP="00904513">
      <w:pPr>
        <w:numPr>
          <w:ilvl w:val="0"/>
          <w:numId w:val="42"/>
        </w:numPr>
        <w:spacing w:after="0"/>
        <w:ind w:left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Wykonawca oświadcza i gwarantuje, iż:</w:t>
      </w:r>
    </w:p>
    <w:p w:rsidR="00904513" w:rsidRPr="00BF1DD3" w:rsidRDefault="00904513" w:rsidP="00904513">
      <w:pPr>
        <w:numPr>
          <w:ilvl w:val="0"/>
          <w:numId w:val="43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>przysługiwać mu będzie pełnia majątkowych praw autorskich do wszelkich utworów dostarczonych Zamawiającemu w wykonaniu niniejszej umowy, w tym prawo do udzielania zezwoleń na wykonywanie autorskich praw zależnych w odniesieniu do opracowań dostarczonych utworów;</w:t>
      </w:r>
    </w:p>
    <w:p w:rsidR="00904513" w:rsidRPr="00BF1DD3" w:rsidRDefault="00904513" w:rsidP="00904513">
      <w:pPr>
        <w:numPr>
          <w:ilvl w:val="0"/>
          <w:numId w:val="43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>prawa autorskie do utworów dostarczonych Zamawiającemu w wykonaniu niniejszej umowy nie będą obciążone ani ograniczone w żaden sposób na rzecz osób trzecich, w szczególności nie będą naruszały majątkowych i osobistych praw autorskich i prawa własności przemysłowej osób trzecich, a także dóbr osobistych osób trzecich;</w:t>
      </w:r>
    </w:p>
    <w:p w:rsidR="00904513" w:rsidRPr="00BF1DD3" w:rsidRDefault="00904513" w:rsidP="00904513">
      <w:pPr>
        <w:numPr>
          <w:ilvl w:val="0"/>
          <w:numId w:val="43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>korzystanie przez Zamawiającego (i wskazane przez niego osoby/podmioty) z wytworów dostarczonych przez Wykonawcę w wykonaniu niniejszej umowy nie będzie naruszać majątkowych i osobistych praw autorskich i praw własności przemysłowej oraz dóbr osobistych osób trzecich.</w:t>
      </w:r>
    </w:p>
    <w:p w:rsidR="00904513" w:rsidRPr="003A4D2A" w:rsidRDefault="00904513" w:rsidP="00904513">
      <w:pPr>
        <w:numPr>
          <w:ilvl w:val="0"/>
          <w:numId w:val="41"/>
        </w:numPr>
        <w:spacing w:after="0"/>
        <w:ind w:left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Z momentem przekazania w wykonaniu niniejszej umowy poszczególnych utworów (opracowań/dokumentacji lub ich części) Wykonawca przenosi na Zamawiającego w całości majątkowe prawa autorskie do tych utworów (opracowań/dokumentacji lub ich części) oraz prawa do wykonywania autorskich praw zależnych w odniesieniu do utworów, o których mowa powyżej na wszelkich polach eksploatacji wymienionych w art. 50 ustawy z dnia 4 lutego 1994 roku o prawie autorskim i prawach pokrewnych oraz określonych w ust. 3 niniejszego paragrafu, a także prawo własności egzemplarzy, na których te utwory utrwalono.</w:t>
      </w:r>
    </w:p>
    <w:p w:rsidR="00904513" w:rsidRPr="003A4D2A" w:rsidRDefault="00904513" w:rsidP="00904513">
      <w:pPr>
        <w:numPr>
          <w:ilvl w:val="0"/>
          <w:numId w:val="41"/>
        </w:numPr>
        <w:spacing w:after="0"/>
        <w:ind w:left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Cele i pola eksploatacji: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 xml:space="preserve">wykorzystanie opracowań do realizacji projektu, 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 xml:space="preserve">zwielokrotnianie każdą możliwą techniką, w tym techniką drukarską, kserograficzną, zapisu magnetycznego, techniką cyfrową, 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zwielokrotnienie opracowań w całości lub części jakimikolwiek środkami i w jakiejkolwiek formie, w szczególności przez zapis elektroniczny, magnetyczny lub optyczny na wszelkich nośnikach, w tym na dyskach komputerowych, kartach pamięci oraz z wykorzystaniem sieci www,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lastRenderedPageBreak/>
        <w:t>wprowadzanie do pamięci komputera lub podobnie działającego urządzenia, przesyłanie za pomocą sieci multimedialnej, komputerowej i teleinformatycznej, w tym Internetu,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umieszczenie opracowań w sieci internetowej,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utrwalanie opracowań dowolną techniką w dowolnej skali na dowolnym materiale,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publiczne udostępnianie w formie ogólnodostępnych wystaw i ekspozycji,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wykorzystanie opracowań do publikacji w celach promocji inwestycji,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wykorzystywanie opracowań w celu uzyskania wszelkich dostępnych form pomocy finansowej dla realizacji inwestycji,</w:t>
      </w:r>
    </w:p>
    <w:p w:rsidR="00904513" w:rsidRPr="003A4D2A" w:rsidRDefault="00904513" w:rsidP="00904513">
      <w:pPr>
        <w:numPr>
          <w:ilvl w:val="0"/>
          <w:numId w:val="4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3A4D2A">
        <w:rPr>
          <w:rFonts w:eastAsia="Calibri"/>
          <w:sz w:val="24"/>
          <w:szCs w:val="24"/>
          <w:lang w:eastAsia="en-US"/>
        </w:rPr>
        <w:t>digitalizacja opracowań.</w:t>
      </w:r>
    </w:p>
    <w:p w:rsidR="00904513" w:rsidRPr="00BF1DD3" w:rsidRDefault="00904513" w:rsidP="00904513">
      <w:pPr>
        <w:numPr>
          <w:ilvl w:val="0"/>
          <w:numId w:val="41"/>
        </w:numPr>
        <w:spacing w:after="0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>Wykonawca z momentem, o którym owa w ust. 2 niniejszego paragrafu przenosi na Zamawiającego upoważnienie do wykonywania autorskich praw osobistych względem wszystkich utworów dostarczonych na podstawie niniejszej umowy, w szczególności upoważnia Zamawiającego do wprowadzenia w tych utworach zmian i uzupełnień wszelkiego rodzaju oraz do rozpowszechniania anonimowo i sprawowania nadzoru nad sposobem korzystania z nich.</w:t>
      </w:r>
    </w:p>
    <w:p w:rsidR="00904513" w:rsidRPr="00BF1DD3" w:rsidRDefault="00904513" w:rsidP="00904513">
      <w:pPr>
        <w:numPr>
          <w:ilvl w:val="0"/>
          <w:numId w:val="41"/>
        </w:numPr>
        <w:spacing w:after="0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>Przeniesienie praw, o których mowa w ustępach powyżej oraz udzielenie upoważnień nie jest ograniczone czasowo ani terytorialnie.</w:t>
      </w:r>
    </w:p>
    <w:p w:rsidR="00904513" w:rsidRPr="00BF1DD3" w:rsidRDefault="00904513" w:rsidP="00904513">
      <w:pPr>
        <w:numPr>
          <w:ilvl w:val="0"/>
          <w:numId w:val="41"/>
        </w:numPr>
        <w:spacing w:after="0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1DD3">
        <w:rPr>
          <w:rFonts w:eastAsia="Calibri"/>
          <w:sz w:val="24"/>
          <w:szCs w:val="24"/>
          <w:lang w:eastAsia="en-US"/>
        </w:rPr>
        <w:t xml:space="preserve">W przypadku zgłoszenia jakichkolwiek roszczeń przez osoby trzecie lub zarzutów w związku z korzystaniem przez Zamawiającego (lub wskazane przez niego osoby/podmioty) z wytworów powstałych w związku z wykonywaniem niniejszej umowy, Wykonawca zobowiązany jest zwolnić Zamawiającego od wszelkiej odpowiedzialności z tego tytułu i zaspokoić wszelkie uzasadnione roszczenia osób trzecich, pokryć wszelkie koszty, wydatki i szkody z tym związane, w tym koszty zastępstwa procesowego i koszty sądowe.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§12</w:t>
      </w:r>
    </w:p>
    <w:p w:rsidR="00904513" w:rsidRPr="003A4D2A" w:rsidRDefault="00904513" w:rsidP="00904513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3A4D2A">
        <w:rPr>
          <w:rFonts w:cs="Calibri"/>
          <w:b/>
          <w:bCs/>
          <w:sz w:val="24"/>
          <w:szCs w:val="24"/>
        </w:rPr>
        <w:t>ZAŁĄCZNIKI</w:t>
      </w:r>
    </w:p>
    <w:p w:rsidR="00904513" w:rsidRPr="003A4D2A" w:rsidRDefault="00904513" w:rsidP="00904513">
      <w:pPr>
        <w:spacing w:after="0"/>
        <w:ind w:hanging="28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1. Załączniki do niniejszej umowy stanowią jej integralną część.</w:t>
      </w:r>
    </w:p>
    <w:p w:rsidR="00904513" w:rsidRPr="003A4D2A" w:rsidRDefault="00904513" w:rsidP="00904513">
      <w:pPr>
        <w:spacing w:after="0"/>
        <w:ind w:hanging="283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2. Załącznikami do umowy są:</w:t>
      </w:r>
    </w:p>
    <w:p w:rsidR="00904513" w:rsidRPr="003A4D2A" w:rsidRDefault="00904513" w:rsidP="00904513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cs="Calibri"/>
          <w:sz w:val="24"/>
          <w:szCs w:val="24"/>
          <w:lang w:val="x-none"/>
        </w:rPr>
      </w:pPr>
      <w:r w:rsidRPr="003A4D2A">
        <w:rPr>
          <w:rFonts w:cs="Calibri"/>
          <w:sz w:val="24"/>
          <w:szCs w:val="24"/>
          <w:lang w:val="x-none"/>
        </w:rPr>
        <w:t xml:space="preserve">załącznik nr 1 – </w:t>
      </w:r>
      <w:r>
        <w:rPr>
          <w:rFonts w:cs="Calibri"/>
          <w:sz w:val="24"/>
          <w:szCs w:val="24"/>
        </w:rPr>
        <w:t>zapytanie ofertowe</w:t>
      </w:r>
    </w:p>
    <w:p w:rsidR="00904513" w:rsidRPr="003A4D2A" w:rsidRDefault="00904513" w:rsidP="00904513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cs="Calibri"/>
          <w:sz w:val="24"/>
          <w:szCs w:val="24"/>
          <w:lang w:val="x-none"/>
        </w:rPr>
      </w:pPr>
      <w:r w:rsidRPr="003A4D2A">
        <w:rPr>
          <w:rFonts w:cs="Calibri"/>
          <w:sz w:val="24"/>
          <w:szCs w:val="24"/>
          <w:lang w:val="x-none"/>
        </w:rPr>
        <w:t>załącznik nr 2 – oferta Wykonawcy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 xml:space="preserve"> 13</w:t>
      </w:r>
    </w:p>
    <w:p w:rsidR="00904513" w:rsidRPr="003A4D2A" w:rsidRDefault="00904513" w:rsidP="009045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A4D2A">
        <w:rPr>
          <w:rFonts w:cs="Calibri"/>
          <w:b/>
          <w:sz w:val="24"/>
          <w:szCs w:val="24"/>
        </w:rPr>
        <w:t>POSTANOWIENIA KOŃCOWE</w:t>
      </w:r>
    </w:p>
    <w:p w:rsidR="00904513" w:rsidRPr="003A4D2A" w:rsidRDefault="00904513" w:rsidP="009045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Wszelkie zmiany umowy wymagają formy pisemnej pod rygorem nieważności.</w:t>
      </w:r>
    </w:p>
    <w:p w:rsidR="00904513" w:rsidRPr="003A4D2A" w:rsidRDefault="00904513" w:rsidP="0090451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W sprawach nie unormowanych niniejszą umową mają zastosowanie w szczególności </w:t>
      </w:r>
      <w:r w:rsidRPr="003A4D2A">
        <w:rPr>
          <w:rFonts w:cs="Calibri"/>
          <w:sz w:val="24"/>
          <w:szCs w:val="24"/>
        </w:rPr>
        <w:lastRenderedPageBreak/>
        <w:t xml:space="preserve">przepisy kodeksu cywilnego. </w:t>
      </w:r>
    </w:p>
    <w:p w:rsidR="00904513" w:rsidRPr="003A4D2A" w:rsidRDefault="00904513" w:rsidP="0090451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Niewykonalność lub nieskuteczność któregokolwiek z postanowień umowy, nie będą prowadziły do utraty mocy obowiązującej pozostałych zapisów umowy. </w:t>
      </w:r>
    </w:p>
    <w:p w:rsidR="00904513" w:rsidRPr="003A4D2A" w:rsidRDefault="00904513" w:rsidP="0090451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Strony zobowiązują się załatwiać spory wynikłe na tle stosowania niniejszej umowy polubownie w drodze negocjacji. W wypadku, gdy strony nie osiągną porozumienia w powyższy sposób, mogą poddać spór pod rozstrzygnięcie sądu powszechnego właściwego miejscowo dla siedziby Zamawiającego.</w:t>
      </w:r>
    </w:p>
    <w:p w:rsidR="00904513" w:rsidRPr="003A4D2A" w:rsidRDefault="00904513" w:rsidP="0090451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Umowa została sporządzona w 2 jednobrzmiących egzemplarzach, po jednym dla każdej ze stron.</w:t>
      </w:r>
    </w:p>
    <w:p w:rsidR="00904513" w:rsidRPr="003A4D2A" w:rsidRDefault="00904513" w:rsidP="00904513">
      <w:pPr>
        <w:spacing w:line="240" w:lineRule="auto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rPr>
          <w:rFonts w:cs="Calibri"/>
          <w:b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 xml:space="preserve">....................................................                                               ............................................ 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3A4D2A">
        <w:rPr>
          <w:rFonts w:cs="Calibri"/>
          <w:sz w:val="24"/>
          <w:szCs w:val="24"/>
        </w:rPr>
        <w:t>Zamawiający                                                                                  Wykonawca</w:t>
      </w:r>
    </w:p>
    <w:p w:rsidR="00904513" w:rsidRPr="003A4D2A" w:rsidRDefault="00904513" w:rsidP="00904513">
      <w:pPr>
        <w:spacing w:after="0" w:line="240" w:lineRule="auto"/>
        <w:ind w:right="57"/>
        <w:jc w:val="both"/>
        <w:rPr>
          <w:rFonts w:cs="Calibri"/>
          <w:sz w:val="24"/>
          <w:szCs w:val="24"/>
        </w:rPr>
      </w:pPr>
    </w:p>
    <w:p w:rsidR="00BD458E" w:rsidRPr="000D618D" w:rsidRDefault="00BD458E" w:rsidP="000D618D"/>
    <w:sectPr w:rsidR="00BD458E" w:rsidRPr="000D618D" w:rsidSect="006A086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11" w:rsidRDefault="00BD0111" w:rsidP="006A0867">
      <w:pPr>
        <w:spacing w:after="0" w:line="240" w:lineRule="auto"/>
      </w:pPr>
      <w:r>
        <w:separator/>
      </w:r>
    </w:p>
  </w:endnote>
  <w:endnote w:type="continuationSeparator" w:id="0">
    <w:p w:rsidR="00BD0111" w:rsidRDefault="00BD0111" w:rsidP="006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-584200</wp:posOffset>
          </wp:positionV>
          <wp:extent cx="5343525" cy="1140460"/>
          <wp:effectExtent l="19050" t="0" r="9525" b="0"/>
          <wp:wrapTopAndBottom/>
          <wp:docPr id="1" name="Obraz 0" descr="belka_E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EOG.jpg"/>
                  <pic:cNvPicPr/>
                </pic:nvPicPr>
                <pic:blipFill>
                  <a:blip r:embed="rId1"/>
                  <a:srcRect t="24255"/>
                  <a:stretch>
                    <a:fillRect/>
                  </a:stretch>
                </pic:blipFill>
                <pic:spPr>
                  <a:xfrm>
                    <a:off x="0" y="0"/>
                    <a:ext cx="5343525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0867" w:rsidRDefault="006A0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11" w:rsidRDefault="00BD0111" w:rsidP="006A0867">
      <w:pPr>
        <w:spacing w:after="0" w:line="240" w:lineRule="auto"/>
      </w:pPr>
      <w:r>
        <w:separator/>
      </w:r>
    </w:p>
  </w:footnote>
  <w:footnote w:type="continuationSeparator" w:id="0">
    <w:p w:rsidR="00BD0111" w:rsidRDefault="00BD0111" w:rsidP="006A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FF303D">
    <w:pPr>
      <w:pStyle w:val="Nagwek"/>
    </w:pPr>
    <w:r w:rsidRPr="00FF0D38">
      <w:rPr>
        <w:noProof/>
      </w:rPr>
      <w:drawing>
        <wp:inline distT="0" distB="0" distL="0" distR="0" wp14:anchorId="0920DDA1" wp14:editId="4CE31C37">
          <wp:extent cx="5760720" cy="1108710"/>
          <wp:effectExtent l="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11"/>
    <w:multiLevelType w:val="singleLevel"/>
    <w:tmpl w:val="20AA7AC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380053"/>
    <w:multiLevelType w:val="hybridMultilevel"/>
    <w:tmpl w:val="6292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4DC4"/>
    <w:multiLevelType w:val="hybridMultilevel"/>
    <w:tmpl w:val="C0AE8634"/>
    <w:lvl w:ilvl="0" w:tplc="103E6E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E1F30"/>
    <w:multiLevelType w:val="hybridMultilevel"/>
    <w:tmpl w:val="A0E26E66"/>
    <w:lvl w:ilvl="0" w:tplc="5B3EA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0339"/>
    <w:multiLevelType w:val="hybridMultilevel"/>
    <w:tmpl w:val="AE685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C1EA6"/>
    <w:multiLevelType w:val="hybridMultilevel"/>
    <w:tmpl w:val="A324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1A1E"/>
    <w:multiLevelType w:val="hybridMultilevel"/>
    <w:tmpl w:val="4AE8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6673E"/>
    <w:multiLevelType w:val="hybridMultilevel"/>
    <w:tmpl w:val="9B32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0DFA"/>
    <w:multiLevelType w:val="hybridMultilevel"/>
    <w:tmpl w:val="AFDC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73079"/>
    <w:multiLevelType w:val="hybridMultilevel"/>
    <w:tmpl w:val="7B8419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D84684"/>
    <w:multiLevelType w:val="hybridMultilevel"/>
    <w:tmpl w:val="864A4B0A"/>
    <w:lvl w:ilvl="0" w:tplc="DD78F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76037E"/>
    <w:multiLevelType w:val="hybridMultilevel"/>
    <w:tmpl w:val="2698E216"/>
    <w:lvl w:ilvl="0" w:tplc="0812E478">
      <w:start w:val="1"/>
      <w:numFmt w:val="lowerLetter"/>
      <w:lvlText w:val="%1)"/>
      <w:lvlJc w:val="left"/>
      <w:pPr>
        <w:ind w:left="1789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F9B0B09"/>
    <w:multiLevelType w:val="hybridMultilevel"/>
    <w:tmpl w:val="22D25BA6"/>
    <w:lvl w:ilvl="0" w:tplc="D4E86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B2A31"/>
    <w:multiLevelType w:val="hybridMultilevel"/>
    <w:tmpl w:val="C338E49E"/>
    <w:lvl w:ilvl="0" w:tplc="1376D28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F3B6F"/>
    <w:multiLevelType w:val="hybridMultilevel"/>
    <w:tmpl w:val="8C18F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D4C2E"/>
    <w:multiLevelType w:val="hybridMultilevel"/>
    <w:tmpl w:val="2634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09E4"/>
    <w:multiLevelType w:val="hybridMultilevel"/>
    <w:tmpl w:val="4224EFB2"/>
    <w:lvl w:ilvl="0" w:tplc="9FB42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047C8"/>
    <w:multiLevelType w:val="hybridMultilevel"/>
    <w:tmpl w:val="4F40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65CE"/>
    <w:multiLevelType w:val="hybridMultilevel"/>
    <w:tmpl w:val="F9745A46"/>
    <w:lvl w:ilvl="0" w:tplc="29A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36BD2"/>
    <w:multiLevelType w:val="hybridMultilevel"/>
    <w:tmpl w:val="3A683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4E35"/>
    <w:multiLevelType w:val="hybridMultilevel"/>
    <w:tmpl w:val="20D62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D9E6F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312E"/>
    <w:multiLevelType w:val="hybridMultilevel"/>
    <w:tmpl w:val="9456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8503B"/>
    <w:multiLevelType w:val="hybridMultilevel"/>
    <w:tmpl w:val="6906A8C6"/>
    <w:lvl w:ilvl="0" w:tplc="64D01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85A47"/>
    <w:multiLevelType w:val="hybridMultilevel"/>
    <w:tmpl w:val="2E4C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3238"/>
    <w:multiLevelType w:val="hybridMultilevel"/>
    <w:tmpl w:val="9FBC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47C59"/>
    <w:multiLevelType w:val="multilevel"/>
    <w:tmpl w:val="F766B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>
    <w:nsid w:val="65A420F8"/>
    <w:multiLevelType w:val="hybridMultilevel"/>
    <w:tmpl w:val="8EFE16CE"/>
    <w:lvl w:ilvl="0" w:tplc="47948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DD6120"/>
    <w:multiLevelType w:val="hybridMultilevel"/>
    <w:tmpl w:val="872E9B04"/>
    <w:lvl w:ilvl="0" w:tplc="267A8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01D5"/>
    <w:multiLevelType w:val="hybridMultilevel"/>
    <w:tmpl w:val="04964722"/>
    <w:lvl w:ilvl="0" w:tplc="883A7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10DEA"/>
    <w:multiLevelType w:val="hybridMultilevel"/>
    <w:tmpl w:val="D332BB24"/>
    <w:lvl w:ilvl="0" w:tplc="55728F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894F5F"/>
    <w:multiLevelType w:val="multilevel"/>
    <w:tmpl w:val="5C082A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F5E2783"/>
    <w:multiLevelType w:val="hybridMultilevel"/>
    <w:tmpl w:val="A058C944"/>
    <w:lvl w:ilvl="0" w:tplc="C610F74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B5291"/>
    <w:multiLevelType w:val="hybridMultilevel"/>
    <w:tmpl w:val="614C10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24ADD"/>
    <w:multiLevelType w:val="multilevel"/>
    <w:tmpl w:val="82A8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C843096"/>
    <w:multiLevelType w:val="hybridMultilevel"/>
    <w:tmpl w:val="42CE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33"/>
  </w:num>
  <w:num w:numId="5">
    <w:abstractNumId w:val="37"/>
  </w:num>
  <w:num w:numId="6">
    <w:abstractNumId w:val="28"/>
  </w:num>
  <w:num w:numId="7">
    <w:abstractNumId w:val="16"/>
  </w:num>
  <w:num w:numId="8">
    <w:abstractNumId w:val="6"/>
  </w:num>
  <w:num w:numId="9">
    <w:abstractNumId w:val="34"/>
  </w:num>
  <w:num w:numId="10">
    <w:abstractNumId w:val="4"/>
  </w:num>
  <w:num w:numId="11">
    <w:abstractNumId w:val="3"/>
  </w:num>
  <w:num w:numId="12">
    <w:abstractNumId w:val="1"/>
  </w:num>
  <w:num w:numId="13">
    <w:abstractNumId w:val="42"/>
  </w:num>
  <w:num w:numId="14">
    <w:abstractNumId w:val="9"/>
  </w:num>
  <w:num w:numId="15">
    <w:abstractNumId w:val="12"/>
  </w:num>
  <w:num w:numId="16">
    <w:abstractNumId w:val="43"/>
  </w:num>
  <w:num w:numId="17">
    <w:abstractNumId w:val="3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>
      <w:startOverride w:val="1"/>
    </w:lvlOverride>
  </w:num>
  <w:num w:numId="21">
    <w:abstractNumId w:val="27"/>
  </w:num>
  <w:num w:numId="22">
    <w:abstractNumId w:val="18"/>
  </w:num>
  <w:num w:numId="23">
    <w:abstractNumId w:val="24"/>
  </w:num>
  <w:num w:numId="24">
    <w:abstractNumId w:val="11"/>
  </w:num>
  <w:num w:numId="25">
    <w:abstractNumId w:val="39"/>
  </w:num>
  <w:num w:numId="26">
    <w:abstractNumId w:val="8"/>
  </w:num>
  <w:num w:numId="27">
    <w:abstractNumId w:val="41"/>
  </w:num>
  <w:num w:numId="28">
    <w:abstractNumId w:val="25"/>
  </w:num>
  <w:num w:numId="29">
    <w:abstractNumId w:val="14"/>
  </w:num>
  <w:num w:numId="30">
    <w:abstractNumId w:val="22"/>
  </w:num>
  <w:num w:numId="31">
    <w:abstractNumId w:val="17"/>
  </w:num>
  <w:num w:numId="32">
    <w:abstractNumId w:val="7"/>
  </w:num>
  <w:num w:numId="33">
    <w:abstractNumId w:val="32"/>
  </w:num>
  <w:num w:numId="34">
    <w:abstractNumId w:val="23"/>
  </w:num>
  <w:num w:numId="35">
    <w:abstractNumId w:val="0"/>
  </w:num>
  <w:num w:numId="36">
    <w:abstractNumId w:val="21"/>
  </w:num>
  <w:num w:numId="37">
    <w:abstractNumId w:val="44"/>
  </w:num>
  <w:num w:numId="38">
    <w:abstractNumId w:val="13"/>
  </w:num>
  <w:num w:numId="39">
    <w:abstractNumId w:val="15"/>
  </w:num>
  <w:num w:numId="40">
    <w:abstractNumId w:val="35"/>
  </w:num>
  <w:num w:numId="41">
    <w:abstractNumId w:val="31"/>
  </w:num>
  <w:num w:numId="42">
    <w:abstractNumId w:val="40"/>
  </w:num>
  <w:num w:numId="43">
    <w:abstractNumId w:val="29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A239E"/>
    <w:rsid w:val="000D618D"/>
    <w:rsid w:val="000D7803"/>
    <w:rsid w:val="000E58DE"/>
    <w:rsid w:val="000F562F"/>
    <w:rsid w:val="00182CA4"/>
    <w:rsid w:val="001A518A"/>
    <w:rsid w:val="001B05F9"/>
    <w:rsid w:val="001E0A56"/>
    <w:rsid w:val="001F7696"/>
    <w:rsid w:val="00283549"/>
    <w:rsid w:val="002E4A1D"/>
    <w:rsid w:val="00315A87"/>
    <w:rsid w:val="003B6A75"/>
    <w:rsid w:val="003E3D7B"/>
    <w:rsid w:val="003F2A6E"/>
    <w:rsid w:val="0047175D"/>
    <w:rsid w:val="005815EF"/>
    <w:rsid w:val="00583753"/>
    <w:rsid w:val="00682D79"/>
    <w:rsid w:val="006A0867"/>
    <w:rsid w:val="007F0767"/>
    <w:rsid w:val="00803489"/>
    <w:rsid w:val="00805CB5"/>
    <w:rsid w:val="00810340"/>
    <w:rsid w:val="008A124C"/>
    <w:rsid w:val="00904513"/>
    <w:rsid w:val="009822D6"/>
    <w:rsid w:val="009B6A49"/>
    <w:rsid w:val="009E401E"/>
    <w:rsid w:val="00A17910"/>
    <w:rsid w:val="00A5517B"/>
    <w:rsid w:val="00B4647B"/>
    <w:rsid w:val="00B53007"/>
    <w:rsid w:val="00B63988"/>
    <w:rsid w:val="00B807C8"/>
    <w:rsid w:val="00BD004F"/>
    <w:rsid w:val="00BD0111"/>
    <w:rsid w:val="00BD458E"/>
    <w:rsid w:val="00BF1DD3"/>
    <w:rsid w:val="00C541A4"/>
    <w:rsid w:val="00C76CEA"/>
    <w:rsid w:val="00D0327D"/>
    <w:rsid w:val="00D2173F"/>
    <w:rsid w:val="00D65375"/>
    <w:rsid w:val="00DA5D2F"/>
    <w:rsid w:val="00E22F0E"/>
    <w:rsid w:val="00E42272"/>
    <w:rsid w:val="00E55BF6"/>
    <w:rsid w:val="00EA5D57"/>
    <w:rsid w:val="00EB3CE7"/>
    <w:rsid w:val="00EB68C8"/>
    <w:rsid w:val="00EC4C33"/>
    <w:rsid w:val="00ED6350"/>
    <w:rsid w:val="00F32D4C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1B445-0823-44E8-9D0A-5004D47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867"/>
  </w:style>
  <w:style w:type="paragraph" w:styleId="Stopka">
    <w:name w:val="footer"/>
    <w:basedOn w:val="Normalny"/>
    <w:link w:val="StopkaZnak"/>
    <w:uiPriority w:val="99"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867"/>
  </w:style>
  <w:style w:type="paragraph" w:styleId="Tekstdymka">
    <w:name w:val="Balloon Text"/>
    <w:basedOn w:val="Normalny"/>
    <w:link w:val="TekstdymkaZnak"/>
    <w:uiPriority w:val="99"/>
    <w:semiHidden/>
    <w:unhideWhenUsed/>
    <w:rsid w:val="006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6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2272"/>
    <w:rPr>
      <w:b/>
      <w:bCs/>
    </w:rPr>
  </w:style>
  <w:style w:type="character" w:customStyle="1" w:styleId="AkapitzlistZnak">
    <w:name w:val="Akapit z listą Znak"/>
    <w:link w:val="Akapitzlist"/>
    <w:uiPriority w:val="34"/>
    <w:rsid w:val="00E42272"/>
  </w:style>
  <w:style w:type="paragraph" w:customStyle="1" w:styleId="Default">
    <w:name w:val="Default"/>
    <w:rsid w:val="00904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0FEF-749F-4C0E-A29C-A30370EC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3136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Dariusz Węcławek</cp:lastModifiedBy>
  <cp:revision>4</cp:revision>
  <cp:lastPrinted>2015-04-17T12:19:00Z</cp:lastPrinted>
  <dcterms:created xsi:type="dcterms:W3CDTF">2015-04-17T12:34:00Z</dcterms:created>
  <dcterms:modified xsi:type="dcterms:W3CDTF">2015-04-22T06:52:00Z</dcterms:modified>
</cp:coreProperties>
</file>